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C1BE" w14:textId="77777777" w:rsidR="00576E4E" w:rsidRDefault="00576E4E">
      <w:pPr>
        <w:pStyle w:val="ConsPlusNormal"/>
        <w:outlineLvl w:val="0"/>
      </w:pPr>
    </w:p>
    <w:p w14:paraId="5C248A16" w14:textId="77777777" w:rsidR="00576E4E" w:rsidRDefault="00576E4E">
      <w:pPr>
        <w:pStyle w:val="ConsPlusTitle"/>
        <w:jc w:val="center"/>
        <w:outlineLvl w:val="0"/>
      </w:pPr>
      <w:r>
        <w:t>РЕШЕНИЕ СОВЕТА ЕВРАЗИЙСКОЙ ЭКОНОМИЧЕСКОЙ КОМИССИИ</w:t>
      </w:r>
    </w:p>
    <w:p w14:paraId="00D255C6" w14:textId="77777777" w:rsidR="00576E4E" w:rsidRDefault="00576E4E">
      <w:pPr>
        <w:pStyle w:val="ConsPlusTitle"/>
        <w:jc w:val="center"/>
      </w:pPr>
      <w:r>
        <w:t>20 декабря 2017 г. N 107</w:t>
      </w:r>
    </w:p>
    <w:p w14:paraId="20313000" w14:textId="77777777" w:rsidR="00576E4E" w:rsidRDefault="00576E4E">
      <w:pPr>
        <w:pStyle w:val="ConsPlusTitle"/>
        <w:jc w:val="center"/>
      </w:pPr>
    </w:p>
    <w:p w14:paraId="1A0B23C7" w14:textId="77777777" w:rsidR="00576E4E" w:rsidRDefault="00576E4E">
      <w:pPr>
        <w:pStyle w:val="ConsPlusTitle"/>
        <w:jc w:val="center"/>
      </w:pPr>
      <w:r>
        <w:t>ОБ ОТДЕЛЬНЫХ ВОПРОСАХ, СВЯЗАННЫХ С ТОВАРАМИ ДЛЯ ЛИЧНОГО ПОЛЬЗОВАНИЯ</w:t>
      </w:r>
    </w:p>
    <w:p w14:paraId="38685BFA" w14:textId="77777777" w:rsidR="00576E4E" w:rsidRDefault="00576E4E">
      <w:pPr>
        <w:pStyle w:val="ConsPlusNormal"/>
        <w:ind w:firstLine="540"/>
        <w:jc w:val="both"/>
      </w:pPr>
    </w:p>
    <w:p w14:paraId="169D5D60" w14:textId="77777777" w:rsidR="00576E4E" w:rsidRDefault="00576E4E">
      <w:pPr>
        <w:pStyle w:val="ConsPlusNormal"/>
        <w:ind w:firstLine="540"/>
        <w:jc w:val="both"/>
      </w:pPr>
      <w:r>
        <w:rPr>
          <w:i/>
        </w:rPr>
        <w:t>Вступило в силу 29 марта 2018 года</w:t>
      </w:r>
    </w:p>
    <w:p w14:paraId="2E13FC0D" w14:textId="77777777" w:rsidR="00576E4E" w:rsidRDefault="00576E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6E4E" w14:paraId="26FFD81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93FD6" w14:textId="77777777" w:rsidR="00576E4E" w:rsidRDefault="00576E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C8AA" w14:textId="77777777" w:rsidR="00576E4E" w:rsidRDefault="00576E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68E606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ЕЭК от 01.11.2018 </w:t>
            </w:r>
            <w:hyperlink r:id="rId4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14:paraId="304D1380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5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17.03.2022 </w:t>
            </w:r>
            <w:hyperlink r:id="rId6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17.03.2022 </w:t>
            </w:r>
            <w:hyperlink r:id="rId7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14:paraId="17F1EC7F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15.04.2022 </w:t>
            </w:r>
            <w:hyperlink r:id="rId8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19.08.2022 </w:t>
            </w:r>
            <w:hyperlink r:id="rId9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23.09.2022 </w:t>
            </w:r>
            <w:hyperlink r:id="rId10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14:paraId="370A7EB2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22.05.2023 </w:t>
            </w:r>
            <w:hyperlink r:id="rId12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29.08.2023 </w:t>
            </w:r>
            <w:hyperlink r:id="rId13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14:paraId="28AB377D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14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24.11.2023 </w:t>
            </w:r>
            <w:hyperlink r:id="rId15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06.09.2024 </w:t>
            </w:r>
            <w:hyperlink r:id="rId16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 w14:paraId="4B7C76D9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18.10.2024 </w:t>
            </w:r>
            <w:hyperlink r:id="rId17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14:paraId="00E844C4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ЕЭК от 29.04.2020 N 47 (ред. 05.04.2021))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D630" w14:textId="77777777" w:rsidR="00576E4E" w:rsidRDefault="00576E4E">
            <w:pPr>
              <w:pStyle w:val="ConsPlusNormal"/>
            </w:pPr>
          </w:p>
        </w:tc>
      </w:tr>
    </w:tbl>
    <w:p w14:paraId="4012AC53" w14:textId="77777777" w:rsidR="00576E4E" w:rsidRDefault="00576E4E">
      <w:pPr>
        <w:pStyle w:val="ConsPlusNormal"/>
        <w:jc w:val="both"/>
      </w:pPr>
    </w:p>
    <w:p w14:paraId="2769B330" w14:textId="77777777" w:rsidR="00576E4E" w:rsidRDefault="00576E4E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пунктом 6 статьи 256</w:t>
        </w:r>
      </w:hyperlink>
      <w:r>
        <w:t xml:space="preserve">, </w:t>
      </w:r>
      <w:hyperlink r:id="rId20">
        <w:r>
          <w:rPr>
            <w:color w:val="0000FF"/>
          </w:rPr>
          <w:t>пунктом 11 статьи 260</w:t>
        </w:r>
      </w:hyperlink>
      <w:r>
        <w:t xml:space="preserve">, </w:t>
      </w:r>
      <w:hyperlink r:id="rId21">
        <w:r>
          <w:rPr>
            <w:color w:val="0000FF"/>
          </w:rPr>
          <w:t>пунктами 2</w:t>
        </w:r>
      </w:hyperlink>
      <w:r>
        <w:t xml:space="preserve">, </w:t>
      </w:r>
      <w:hyperlink r:id="rId22">
        <w:r>
          <w:rPr>
            <w:color w:val="0000FF"/>
          </w:rPr>
          <w:t>3</w:t>
        </w:r>
      </w:hyperlink>
      <w:r>
        <w:t xml:space="preserve">, </w:t>
      </w:r>
      <w:hyperlink r:id="rId23">
        <w:r>
          <w:rPr>
            <w:color w:val="0000FF"/>
          </w:rPr>
          <w:t>6</w:t>
        </w:r>
      </w:hyperlink>
      <w:r>
        <w:t xml:space="preserve"> и </w:t>
      </w:r>
      <w:hyperlink r:id="rId24">
        <w:r>
          <w:rPr>
            <w:color w:val="0000FF"/>
          </w:rPr>
          <w:t>8 статьи 266</w:t>
        </w:r>
      </w:hyperlink>
      <w:r>
        <w:t xml:space="preserve"> Таможенного кодекса Евразийского экономического союза Совет Евразийской экономической комиссии РЕШИЛ:</w:t>
      </w:r>
    </w:p>
    <w:p w14:paraId="1D0BF369" w14:textId="77777777" w:rsidR="00576E4E" w:rsidRDefault="00576E4E">
      <w:pPr>
        <w:pStyle w:val="ConsPlusNormal"/>
        <w:spacing w:before="220"/>
        <w:ind w:firstLine="540"/>
        <w:jc w:val="both"/>
      </w:pPr>
      <w:r>
        <w:t>1. Установить, что:</w:t>
      </w:r>
    </w:p>
    <w:p w14:paraId="6E85B4BF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а) стоимостные, весовые и (или) количественные нормы, в пределах которых товары для личного пользования ввозятся на таможенную территорию Евразийского экономического союза без уплаты таможенных пошлин, налогов, определяются согласно </w:t>
      </w:r>
      <w:hyperlink w:anchor="P44">
        <w:r>
          <w:rPr>
            <w:color w:val="0000FF"/>
          </w:rPr>
          <w:t>приложению N 1</w:t>
        </w:r>
      </w:hyperlink>
      <w:r>
        <w:t>;</w:t>
      </w:r>
    </w:p>
    <w:p w14:paraId="1A73E6AB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б) единые ставки таможенных пошлин, налогов, а также категории товаров для личного пользования, в отношении которых подлежат уплате таможенные пошлины, налоги, взимаемые в виде совокупного таможенного платежа, определяются согласно </w:t>
      </w:r>
      <w:hyperlink w:anchor="P116">
        <w:r>
          <w:rPr>
            <w:color w:val="0000FF"/>
          </w:rPr>
          <w:t>приложению N 2</w:t>
        </w:r>
      </w:hyperlink>
      <w:r>
        <w:t>;</w:t>
      </w:r>
    </w:p>
    <w:p w14:paraId="6B64FB85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в)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пошлин, налогов определяются по перечню согласно </w:t>
      </w:r>
      <w:hyperlink w:anchor="P246">
        <w:r>
          <w:rPr>
            <w:color w:val="0000FF"/>
          </w:rPr>
          <w:t>приложению N 3</w:t>
        </w:r>
      </w:hyperlink>
      <w:r>
        <w:t>;</w:t>
      </w:r>
    </w:p>
    <w:p w14:paraId="1C120F82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г) бывшие в употреблении товары для личного пользования, которые могут ввозиться в установленном количестве иностранными физическими лицами на период своего пребывания на таможенной территории Евразийского экономического союза без уплаты таможенных пошлин, налогов независимо от стоимости и (или) веса таких товаров, определяются по перечню согласно </w:t>
      </w:r>
      <w:hyperlink w:anchor="P332">
        <w:r>
          <w:rPr>
            <w:color w:val="0000FF"/>
          </w:rPr>
          <w:t>приложению N 4</w:t>
        </w:r>
      </w:hyperlink>
      <w:r>
        <w:t>;</w:t>
      </w:r>
    </w:p>
    <w:p w14:paraId="7BE9C12B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д) случаи осуществления таможенного декларирования товаров для личного пользования лицом, действующим от имени и по поручению декларанта и не являющимся таможенным представителем, определяются по перечню согласно </w:t>
      </w:r>
      <w:hyperlink w:anchor="P356">
        <w:r>
          <w:rPr>
            <w:color w:val="0000FF"/>
          </w:rPr>
          <w:t>приложению N 5</w:t>
        </w:r>
      </w:hyperlink>
      <w:r>
        <w:t>;</w:t>
      </w:r>
    </w:p>
    <w:p w14:paraId="51A491BF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е) категории товаров, не относящихся к товарам для личного пользования, определяются по перечню согласно </w:t>
      </w:r>
      <w:hyperlink w:anchor="P386">
        <w:r>
          <w:rPr>
            <w:color w:val="0000FF"/>
          </w:rPr>
          <w:t>приложению N 6</w:t>
        </w:r>
      </w:hyperlink>
      <w:r>
        <w:t>;</w:t>
      </w:r>
    </w:p>
    <w:p w14:paraId="3178216E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ж) в отношении категорий товаров для личного пользования, указанных в </w:t>
      </w:r>
      <w:hyperlink w:anchor="P52">
        <w:r>
          <w:rPr>
            <w:color w:val="0000FF"/>
          </w:rPr>
          <w:t>пунктах 1</w:t>
        </w:r>
      </w:hyperlink>
      <w:r>
        <w:t xml:space="preserve"> - </w:t>
      </w:r>
      <w:hyperlink w:anchor="P71">
        <w:r>
          <w:rPr>
            <w:color w:val="0000FF"/>
          </w:rPr>
          <w:t>4</w:t>
        </w:r>
      </w:hyperlink>
      <w:r>
        <w:t xml:space="preserve"> приложения N 1 к настоящему Решению, законодательством государства - члена Евразийского экономического союза (далее соответственно - государство-член, Союз) могут устанавливаться более жесткие, чем предусмотренные </w:t>
      </w:r>
      <w:hyperlink w:anchor="P44">
        <w:r>
          <w:rPr>
            <w:color w:val="0000FF"/>
          </w:rPr>
          <w:t>приложением N 1</w:t>
        </w:r>
      </w:hyperlink>
      <w:r>
        <w:t xml:space="preserve"> к настоящему Решению, стоимостные, весовые и (или) количественные нормы, в пределах которых такие товары для личного пользования ввозятся на таможенную территорию Союза без уплаты таможенных пошлин, налогов;</w:t>
      </w:r>
    </w:p>
    <w:p w14:paraId="68A75904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з) установленные законодательством государства-члена более жесткие, чем </w:t>
      </w:r>
      <w:r>
        <w:lastRenderedPageBreak/>
        <w:t xml:space="preserve">предусмотренные </w:t>
      </w:r>
      <w:hyperlink w:anchor="P44">
        <w:r>
          <w:rPr>
            <w:color w:val="0000FF"/>
          </w:rPr>
          <w:t>приложением N 1</w:t>
        </w:r>
      </w:hyperlink>
      <w:r>
        <w:t xml:space="preserve"> к настоящему Решению, стоимостные, весовые и (или) количественные нормы, в пределах которых товары для личного пользования ввозятся на таможенную территорию Союза без уплаты таможенных пошлин, налогов, применяются при выпуске товаров для личного пользования в свободное обращение в государстве-члене, законодательством которого установлены такие нормы;</w:t>
      </w:r>
    </w:p>
    <w:p w14:paraId="770EE968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и) в части превышения установленных законодательством государства-члена более жестких, чем предусмотренные </w:t>
      </w:r>
      <w:hyperlink w:anchor="P44">
        <w:r>
          <w:rPr>
            <w:color w:val="0000FF"/>
          </w:rPr>
          <w:t>приложением N 1</w:t>
        </w:r>
      </w:hyperlink>
      <w:r>
        <w:t xml:space="preserve"> к настоящему Решению, стоимостных, весовых и (или) количественных норм, в пределах которых товары для личного пользования ввозятся на таможенную территорию Союза без уплаты таможенных пошлин, налогов, применяются единые ставки таможенных пошлин, налогов, указанные в </w:t>
      </w:r>
      <w:hyperlink w:anchor="P130">
        <w:r>
          <w:rPr>
            <w:color w:val="0000FF"/>
          </w:rPr>
          <w:t>пунктах 1</w:t>
        </w:r>
      </w:hyperlink>
      <w:r>
        <w:t xml:space="preserve"> - </w:t>
      </w:r>
      <w:hyperlink w:anchor="P143">
        <w:r>
          <w:rPr>
            <w:color w:val="0000FF"/>
          </w:rPr>
          <w:t>4</w:t>
        </w:r>
      </w:hyperlink>
      <w:r>
        <w:t xml:space="preserve"> приложения N 2 к настоящему Решению.</w:t>
      </w:r>
    </w:p>
    <w:p w14:paraId="121D3DC2" w14:textId="77777777" w:rsidR="00576E4E" w:rsidRDefault="00576E4E">
      <w:pPr>
        <w:pStyle w:val="ConsPlusNormal"/>
        <w:ind w:firstLine="540"/>
        <w:jc w:val="both"/>
      </w:pPr>
      <w:r>
        <w:t xml:space="preserve">к) исключен. - </w:t>
      </w:r>
      <w:hyperlink r:id="rId25">
        <w:r>
          <w:rPr>
            <w:color w:val="0000FF"/>
          </w:rPr>
          <w:t>Решение</w:t>
        </w:r>
      </w:hyperlink>
      <w:r>
        <w:t xml:space="preserve"> Совета ЕЭК от 19.08.2022 N 123.</w:t>
      </w:r>
    </w:p>
    <w:p w14:paraId="06D70270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2. Настоящее Решение вступает в силу по истечении 10 календарных дней с даты его официального опубликования, но не ранее даты вступления в силу </w:t>
      </w:r>
      <w:hyperlink r:id="rId26">
        <w:r>
          <w:rPr>
            <w:color w:val="0000FF"/>
          </w:rPr>
          <w:t>Договора</w:t>
        </w:r>
      </w:hyperlink>
      <w:r>
        <w:t xml:space="preserve"> о Таможенном кодексе Евразийского экономического союза от 11 апреля 2017 года.</w:t>
      </w:r>
    </w:p>
    <w:p w14:paraId="018536B1" w14:textId="77777777" w:rsidR="00576E4E" w:rsidRDefault="00576E4E">
      <w:pPr>
        <w:pStyle w:val="ConsPlusNormal"/>
        <w:jc w:val="both"/>
      </w:pPr>
    </w:p>
    <w:p w14:paraId="6E8FDA06" w14:textId="77777777" w:rsidR="00576E4E" w:rsidRDefault="00576E4E">
      <w:pPr>
        <w:pStyle w:val="ConsPlusNormal"/>
        <w:jc w:val="center"/>
      </w:pPr>
      <w:r>
        <w:t>Члены Совета Евразийской экономической комиссии:</w:t>
      </w:r>
    </w:p>
    <w:p w14:paraId="1FABFB17" w14:textId="77777777" w:rsidR="00576E4E" w:rsidRDefault="00576E4E">
      <w:pPr>
        <w:pStyle w:val="ConsPlusNormal"/>
        <w:jc w:val="both"/>
      </w:pPr>
    </w:p>
    <w:p w14:paraId="23CC5761" w14:textId="77777777" w:rsidR="00576E4E" w:rsidRDefault="00576E4E">
      <w:pPr>
        <w:pStyle w:val="ConsPlusNonformat"/>
        <w:jc w:val="both"/>
      </w:pPr>
      <w:r>
        <w:t xml:space="preserve">От </w:t>
      </w:r>
      <w:proofErr w:type="gramStart"/>
      <w:r>
        <w:t>Республики  От</w:t>
      </w:r>
      <w:proofErr w:type="gramEnd"/>
      <w:r>
        <w:t xml:space="preserve"> Республики    От Республики От Кыргызской   От Российской</w:t>
      </w:r>
    </w:p>
    <w:p w14:paraId="7140FCA7" w14:textId="77777777" w:rsidR="00576E4E" w:rsidRDefault="00576E4E">
      <w:pPr>
        <w:pStyle w:val="ConsPlusNonformat"/>
        <w:jc w:val="both"/>
      </w:pPr>
      <w:r>
        <w:t>Армения        Беларусь         Казахстан     Республики      Федерации</w:t>
      </w:r>
    </w:p>
    <w:p w14:paraId="65297965" w14:textId="77777777" w:rsidR="00576E4E" w:rsidRDefault="00576E4E">
      <w:pPr>
        <w:pStyle w:val="ConsPlusNonformat"/>
        <w:jc w:val="both"/>
      </w:pPr>
      <w:r>
        <w:t xml:space="preserve">   </w:t>
      </w:r>
      <w:proofErr w:type="spellStart"/>
      <w:r>
        <w:t>В.Габриелян</w:t>
      </w:r>
      <w:proofErr w:type="spellEnd"/>
      <w:r>
        <w:t xml:space="preserve">    </w:t>
      </w:r>
      <w:proofErr w:type="spellStart"/>
      <w:r>
        <w:t>В.Матюшевский</w:t>
      </w:r>
      <w:proofErr w:type="spellEnd"/>
      <w:r>
        <w:t xml:space="preserve">    </w:t>
      </w:r>
      <w:proofErr w:type="spellStart"/>
      <w:r>
        <w:t>А.Мамин</w:t>
      </w:r>
      <w:proofErr w:type="spellEnd"/>
      <w:r>
        <w:t xml:space="preserve">       </w:t>
      </w:r>
      <w:proofErr w:type="spellStart"/>
      <w:r>
        <w:t>Т.Абдыгулов</w:t>
      </w:r>
      <w:proofErr w:type="spellEnd"/>
      <w:r>
        <w:t xml:space="preserve">     </w:t>
      </w:r>
      <w:proofErr w:type="spellStart"/>
      <w:r>
        <w:t>И.Шувалов</w:t>
      </w:r>
      <w:proofErr w:type="spellEnd"/>
    </w:p>
    <w:p w14:paraId="0322F2BC" w14:textId="77777777" w:rsidR="00576E4E" w:rsidRDefault="00576E4E">
      <w:pPr>
        <w:pStyle w:val="ConsPlusNormal"/>
        <w:jc w:val="both"/>
      </w:pPr>
    </w:p>
    <w:p w14:paraId="6EC6BE02" w14:textId="77777777" w:rsidR="00576E4E" w:rsidRDefault="00576E4E">
      <w:pPr>
        <w:pStyle w:val="ConsPlusNormal"/>
        <w:jc w:val="both"/>
      </w:pPr>
    </w:p>
    <w:p w14:paraId="597436E8" w14:textId="77777777" w:rsidR="00576E4E" w:rsidRDefault="00576E4E">
      <w:pPr>
        <w:pStyle w:val="ConsPlusNormal"/>
        <w:jc w:val="both"/>
      </w:pPr>
    </w:p>
    <w:p w14:paraId="5A6B4D81" w14:textId="77777777" w:rsidR="00576E4E" w:rsidRDefault="00576E4E">
      <w:pPr>
        <w:pStyle w:val="ConsPlusNormal"/>
        <w:jc w:val="both"/>
      </w:pPr>
    </w:p>
    <w:p w14:paraId="618924EE" w14:textId="77777777" w:rsidR="00576E4E" w:rsidRDefault="00576E4E">
      <w:pPr>
        <w:pStyle w:val="ConsPlusNormal"/>
        <w:jc w:val="both"/>
      </w:pPr>
    </w:p>
    <w:p w14:paraId="655A9AD8" w14:textId="77777777" w:rsidR="00576E4E" w:rsidRDefault="00576E4E">
      <w:pPr>
        <w:pStyle w:val="ConsPlusNormal"/>
        <w:jc w:val="right"/>
        <w:outlineLvl w:val="0"/>
      </w:pPr>
      <w:r>
        <w:t>Приложение N 1</w:t>
      </w:r>
    </w:p>
    <w:p w14:paraId="5FF34F3F" w14:textId="77777777" w:rsidR="00576E4E" w:rsidRDefault="00576E4E">
      <w:pPr>
        <w:pStyle w:val="ConsPlusNormal"/>
        <w:jc w:val="right"/>
      </w:pPr>
      <w:r>
        <w:t>к Решению Совета</w:t>
      </w:r>
    </w:p>
    <w:p w14:paraId="14340A9E" w14:textId="77777777" w:rsidR="00576E4E" w:rsidRDefault="00576E4E">
      <w:pPr>
        <w:pStyle w:val="ConsPlusNormal"/>
        <w:jc w:val="right"/>
      </w:pPr>
      <w:r>
        <w:t>Евразийской экономической комиссии</w:t>
      </w:r>
    </w:p>
    <w:p w14:paraId="2B880400" w14:textId="77777777" w:rsidR="00576E4E" w:rsidRDefault="00576E4E">
      <w:pPr>
        <w:pStyle w:val="ConsPlusNormal"/>
        <w:jc w:val="right"/>
      </w:pPr>
      <w:r>
        <w:t>от 20 декабря 2017 г. N 107</w:t>
      </w:r>
    </w:p>
    <w:p w14:paraId="1C0E3B1C" w14:textId="77777777" w:rsidR="00576E4E" w:rsidRDefault="00576E4E">
      <w:pPr>
        <w:pStyle w:val="ConsPlusNormal"/>
        <w:jc w:val="both"/>
      </w:pPr>
    </w:p>
    <w:p w14:paraId="68FE631B" w14:textId="77777777" w:rsidR="00576E4E" w:rsidRDefault="00576E4E">
      <w:pPr>
        <w:pStyle w:val="ConsPlusTitle"/>
        <w:jc w:val="center"/>
      </w:pPr>
      <w:bookmarkStart w:id="0" w:name="P44"/>
      <w:bookmarkEnd w:id="0"/>
      <w:r>
        <w:t xml:space="preserve">СТОИМОСТНЫЕ, ВЕСОВЫЕ И (ИЛИ) КОЛИЧЕСТВЕННЫЕ НОРМЫ, В ПРЕДЕЛАХ КОТОРЫХ ТОВАРЫ ДЛЯ ЛИЧНОГО ПОЛЬЗОВАНИЯ ВВОЗЯТСЯ НА ТАМОЖЕННУЮ ТЕРРИТОРИЮ ЕВРАЗИЙСКОГО ЭКОНОМИЧЕСКОГО СОЮЗА БЕЗ УПЛАТЫ ТАМОЖЕННЫХ ПОШЛИН, НАЛОГОВ </w:t>
      </w:r>
      <w:hyperlink w:anchor="P89">
        <w:r>
          <w:rPr>
            <w:color w:val="0000FF"/>
          </w:rPr>
          <w:t>&lt;*&gt;</w:t>
        </w:r>
      </w:hyperlink>
    </w:p>
    <w:p w14:paraId="022CFD05" w14:textId="77777777" w:rsidR="00576E4E" w:rsidRDefault="00576E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6E4E" w14:paraId="65899DC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661C" w14:textId="77777777" w:rsidR="00576E4E" w:rsidRDefault="00576E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09FB" w14:textId="77777777" w:rsidR="00576E4E" w:rsidRDefault="00576E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08A971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ЕЭК от 01.11.2018 </w:t>
            </w:r>
            <w:hyperlink r:id="rId27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14:paraId="1E5923ED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17.03.2022 </w:t>
            </w:r>
            <w:hyperlink r:id="rId28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15.04.2022 </w:t>
            </w:r>
            <w:hyperlink r:id="rId29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19.08.2022 </w:t>
            </w:r>
            <w:hyperlink r:id="rId30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14:paraId="5CC406B3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3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30.03.2023 </w:t>
            </w:r>
            <w:hyperlink r:id="rId32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27.09.2023 </w:t>
            </w:r>
            <w:hyperlink r:id="rId33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14:paraId="6741E56E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18.10.2024 </w:t>
            </w:r>
            <w:hyperlink r:id="rId34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9615" w14:textId="77777777" w:rsidR="00576E4E" w:rsidRDefault="00576E4E">
            <w:pPr>
              <w:pStyle w:val="ConsPlusNormal"/>
            </w:pPr>
          </w:p>
        </w:tc>
      </w:tr>
    </w:tbl>
    <w:p w14:paraId="6B761E86" w14:textId="77777777" w:rsidR="00576E4E" w:rsidRDefault="00576E4E">
      <w:pPr>
        <w:pStyle w:val="ConsPlusNormal"/>
        <w:jc w:val="both"/>
      </w:pPr>
    </w:p>
    <w:p w14:paraId="2D7DEEF8" w14:textId="77777777" w:rsidR="00576E4E" w:rsidRDefault="00576E4E">
      <w:pPr>
        <w:pStyle w:val="ConsPlusNormal"/>
        <w:sectPr w:rsidR="00576E4E" w:rsidSect="00BD4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5"/>
        <w:gridCol w:w="5130"/>
      </w:tblGrid>
      <w:tr w:rsidR="00576E4E" w14:paraId="7983E1C5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7656" w14:textId="77777777" w:rsidR="00576E4E" w:rsidRDefault="00576E4E">
            <w:pPr>
              <w:pStyle w:val="ConsPlusNormal"/>
              <w:jc w:val="center"/>
            </w:pPr>
            <w:r>
              <w:lastRenderedPageBreak/>
              <w:t>Категории товаров для личного пользования и способы их ввоза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9DB5" w14:textId="77777777" w:rsidR="00576E4E" w:rsidRDefault="00576E4E">
            <w:pPr>
              <w:pStyle w:val="ConsPlusNormal"/>
              <w:jc w:val="center"/>
            </w:pPr>
            <w:r>
              <w:t>Стоимостные, весовые и (или) количественные нормы ввоза</w:t>
            </w:r>
          </w:p>
        </w:tc>
      </w:tr>
      <w:tr w:rsidR="00576E4E" w14:paraId="767ECFC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4B89" w14:textId="77777777" w:rsidR="00576E4E" w:rsidRDefault="00576E4E">
            <w:pPr>
              <w:pStyle w:val="ConsPlusNormal"/>
            </w:pPr>
            <w:bookmarkStart w:id="1" w:name="P52"/>
            <w:bookmarkEnd w:id="1"/>
            <w:r>
              <w:t xml:space="preserve">1. Товары для личного пользования (за исключением этилового спирта, алкогольных напитков с концентрацией спирта более 0,5 </w:t>
            </w:r>
            <w:proofErr w:type="gramStart"/>
            <w:r>
              <w:t>об.%</w:t>
            </w:r>
            <w:proofErr w:type="gramEnd"/>
            <w:r>
              <w:t>), ввозимые в сопровождаемом и (или) несопровождаемом багаже воздушным видом транспорта, включая: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3A21B" w14:textId="77777777" w:rsidR="00576E4E" w:rsidRDefault="00576E4E">
            <w:pPr>
              <w:pStyle w:val="ConsPlusNormal"/>
            </w:pPr>
            <w:r>
              <w:t>стоимость не превышает сумму, эквивалентную 10 000 евро, и вес не превышает 50 кг</w:t>
            </w:r>
          </w:p>
        </w:tc>
      </w:tr>
      <w:tr w:rsidR="00576E4E" w14:paraId="4AD9428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4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1951" w14:textId="77777777" w:rsidR="00576E4E" w:rsidRDefault="00576E4E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  <w:tr w:rsidR="00576E4E" w14:paraId="5AFBE36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B92B" w14:textId="77777777" w:rsidR="00576E4E" w:rsidRDefault="00576E4E">
            <w:pPr>
              <w:pStyle w:val="ConsPlusNormal"/>
            </w:pPr>
            <w:r>
              <w:t>табак; табачные изделия; продукцию, содержащую табак, никотин и предназначенную для вдыхания с помощью нагрева или другими способами (без горения)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159B9" w14:textId="77777777" w:rsidR="00576E4E" w:rsidRDefault="00576E4E">
            <w:pPr>
              <w:pStyle w:val="ConsPlusNormal"/>
            </w:pPr>
            <w:r>
              <w:t>200 сигарет, или 50 сигар (сигарилл), или 200 изделий с нагреваемым табаком ("стиков"), или 250 г табака, или изделия в ассортименте общим весом не более 250 г</w:t>
            </w:r>
          </w:p>
        </w:tc>
      </w:tr>
      <w:tr w:rsidR="00576E4E" w14:paraId="67D4F51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4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AE0E" w14:textId="77777777" w:rsidR="00576E4E" w:rsidRDefault="00576E4E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  <w:tr w:rsidR="00576E4E" w14:paraId="0A2EC7B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B743" w14:textId="77777777" w:rsidR="00576E4E" w:rsidRDefault="00576E4E">
            <w:pPr>
              <w:pStyle w:val="ConsPlusNormal"/>
            </w:pPr>
            <w:r>
              <w:t xml:space="preserve">2. Товары для личного пользования (за исключением этилового спирта, алкогольных напитков с концентрацией спирта более 0,5 </w:t>
            </w:r>
            <w:proofErr w:type="gramStart"/>
            <w:r>
              <w:t>об.%</w:t>
            </w:r>
            <w:proofErr w:type="gramEnd"/>
            <w:r>
              <w:t>), ввозимые в сопровождаемом и (или) несопровождаемом багаже видами транспорта, отличными от воздушного, или в пешем порядке, включая: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6B9E" w14:textId="77777777" w:rsidR="00576E4E" w:rsidRDefault="00576E4E">
            <w:pPr>
              <w:pStyle w:val="ConsPlusNormal"/>
            </w:pPr>
            <w:r>
              <w:t>для Республики Армения: стоимость не превышает сумму, эквивалентную 500 евро, и вес не превышает 25 кг</w:t>
            </w:r>
          </w:p>
          <w:p w14:paraId="525E63FD" w14:textId="77777777" w:rsidR="00576E4E" w:rsidRDefault="00576E4E">
            <w:pPr>
              <w:pStyle w:val="ConsPlusNormal"/>
            </w:pPr>
            <w:r>
              <w:t>для Республики Беларусь, Республики Казахстан, Кыргызской Республики и Российской Федерации: до 1 апреля 2024 г. - стоимость не превышает сумму, эквивалентную 1 000 евро, и вес не превышает 31 кг; с 1 апреля 2024 г. - стоимость не превышает сумму, эквивалентную 500 евро, и вес не превышает 25 кг</w:t>
            </w:r>
          </w:p>
        </w:tc>
      </w:tr>
      <w:tr w:rsidR="00576E4E" w14:paraId="6F3A7CB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4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730C" w14:textId="77777777" w:rsidR="00576E4E" w:rsidRDefault="00576E4E">
            <w:pPr>
              <w:pStyle w:val="ConsPlusNormal"/>
              <w:jc w:val="both"/>
            </w:pPr>
            <w:r>
              <w:t xml:space="preserve">(в ред. Решений Совета ЕЭК от 01.11.2018 </w:t>
            </w:r>
            <w:hyperlink r:id="rId37">
              <w:r>
                <w:rPr>
                  <w:color w:val="0000FF"/>
                </w:rPr>
                <w:t>N 91</w:t>
              </w:r>
            </w:hyperlink>
            <w:r>
              <w:t xml:space="preserve">, от 15.04.2022 </w:t>
            </w:r>
            <w:hyperlink r:id="rId38">
              <w:r>
                <w:rPr>
                  <w:color w:val="0000FF"/>
                </w:rPr>
                <w:t>N 59</w:t>
              </w:r>
            </w:hyperlink>
            <w:r>
              <w:t xml:space="preserve">, от 19.08.2022 </w:t>
            </w:r>
            <w:hyperlink r:id="rId39">
              <w:r>
                <w:rPr>
                  <w:color w:val="0000FF"/>
                </w:rPr>
                <w:t>N 123</w:t>
              </w:r>
            </w:hyperlink>
            <w:r>
              <w:t xml:space="preserve">, от 23.09.2022 </w:t>
            </w:r>
            <w:hyperlink r:id="rId40">
              <w:r>
                <w:rPr>
                  <w:color w:val="0000FF"/>
                </w:rPr>
                <w:t>N 151</w:t>
              </w:r>
            </w:hyperlink>
            <w:r>
              <w:t xml:space="preserve">, от 30.03.2023 </w:t>
            </w:r>
            <w:hyperlink r:id="rId41">
              <w:r>
                <w:rPr>
                  <w:color w:val="0000FF"/>
                </w:rPr>
                <w:t>N 30</w:t>
              </w:r>
            </w:hyperlink>
            <w:r>
              <w:t xml:space="preserve">, от 27.09.2023 </w:t>
            </w:r>
            <w:hyperlink r:id="rId42">
              <w:r>
                <w:rPr>
                  <w:color w:val="0000FF"/>
                </w:rPr>
                <w:t>N 94</w:t>
              </w:r>
            </w:hyperlink>
            <w:r>
              <w:t>)</w:t>
            </w:r>
          </w:p>
        </w:tc>
      </w:tr>
      <w:tr w:rsidR="00576E4E" w14:paraId="3761EF7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146E" w14:textId="77777777" w:rsidR="00576E4E" w:rsidRDefault="00576E4E">
            <w:pPr>
              <w:pStyle w:val="ConsPlusNormal"/>
            </w:pPr>
            <w:r>
              <w:t>табак; табачные изделия; продукцию, содержащую табак, никотин и предназначенную для вдыхания с помощью нагрева или другими способами (без горения)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905B" w14:textId="77777777" w:rsidR="00576E4E" w:rsidRDefault="00576E4E">
            <w:pPr>
              <w:pStyle w:val="ConsPlusNormal"/>
            </w:pPr>
            <w:r>
              <w:t>200 сигарет, или 50 сигар (сигарилл), или 200 изделий с нагреваемым табаком ("стиков"), или 250 г табака, или изделия в ассортименте общим весом не более 250 г</w:t>
            </w:r>
          </w:p>
        </w:tc>
      </w:tr>
      <w:tr w:rsidR="00576E4E" w14:paraId="784AEB0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4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899C" w14:textId="77777777" w:rsidR="00576E4E" w:rsidRDefault="00576E4E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  <w:tr w:rsidR="00576E4E" w14:paraId="7FDCE9B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5991" w14:textId="77777777" w:rsidR="00576E4E" w:rsidRDefault="00576E4E">
            <w:pPr>
              <w:pStyle w:val="ConsPlusNormal"/>
            </w:pPr>
            <w:r>
              <w:t xml:space="preserve">3. Товары для личного пользования (за исключением этилового спирта, алкогольных напитков с концентрацией спирта более 0,5 </w:t>
            </w:r>
            <w:proofErr w:type="gramStart"/>
            <w:r>
              <w:t>об.%</w:t>
            </w:r>
            <w:proofErr w:type="gramEnd"/>
            <w:r>
              <w:t>), доставляемые перевозчиком, включая: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F5A7" w14:textId="77777777" w:rsidR="00576E4E" w:rsidRDefault="00576E4E">
            <w:pPr>
              <w:pStyle w:val="ConsPlusNormal"/>
            </w:pPr>
            <w:r>
              <w:t>до 1 апреля 2024 г. - стоимость не превышает сумму, эквивалентную 1000 евро, и вес не превышает 31 кг; с 1 апреля 2024 г. - стоимость не превышает сумму, эквивалентную 200 евро, и вес не превышает 31 кг</w:t>
            </w:r>
          </w:p>
        </w:tc>
      </w:tr>
      <w:tr w:rsidR="00576E4E" w14:paraId="78FE15E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4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3BAC" w14:textId="77777777" w:rsidR="00576E4E" w:rsidRDefault="00576E4E">
            <w:pPr>
              <w:pStyle w:val="ConsPlusNormal"/>
              <w:jc w:val="both"/>
            </w:pPr>
            <w:r>
              <w:t xml:space="preserve">(в ред. Решений Совета ЕЭК от 17.03.2022 </w:t>
            </w:r>
            <w:hyperlink r:id="rId44">
              <w:r>
                <w:rPr>
                  <w:color w:val="0000FF"/>
                </w:rPr>
                <w:t>N 35</w:t>
              </w:r>
            </w:hyperlink>
            <w:r>
              <w:t xml:space="preserve">, от 19.08.2022 </w:t>
            </w:r>
            <w:hyperlink r:id="rId45">
              <w:r>
                <w:rPr>
                  <w:color w:val="0000FF"/>
                </w:rPr>
                <w:t>N 123</w:t>
              </w:r>
            </w:hyperlink>
            <w:r>
              <w:t xml:space="preserve">, от 23.09.2022 </w:t>
            </w:r>
            <w:hyperlink r:id="rId46">
              <w:r>
                <w:rPr>
                  <w:color w:val="0000FF"/>
                </w:rPr>
                <w:t>N 151</w:t>
              </w:r>
            </w:hyperlink>
            <w:r>
              <w:t xml:space="preserve">, от 30.03.2023 </w:t>
            </w:r>
            <w:hyperlink r:id="rId47">
              <w:r>
                <w:rPr>
                  <w:color w:val="0000FF"/>
                </w:rPr>
                <w:t>N 30</w:t>
              </w:r>
            </w:hyperlink>
            <w:r>
              <w:t xml:space="preserve">, от 27.09.2023 </w:t>
            </w:r>
            <w:hyperlink r:id="rId48">
              <w:r>
                <w:rPr>
                  <w:color w:val="0000FF"/>
                </w:rPr>
                <w:t>N 94</w:t>
              </w:r>
            </w:hyperlink>
            <w:r>
              <w:t>)</w:t>
            </w:r>
          </w:p>
        </w:tc>
      </w:tr>
      <w:tr w:rsidR="00576E4E" w14:paraId="56C6B1C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A972" w14:textId="77777777" w:rsidR="00576E4E" w:rsidRDefault="00576E4E">
            <w:pPr>
              <w:pStyle w:val="ConsPlusNormal"/>
            </w:pPr>
            <w:r>
              <w:lastRenderedPageBreak/>
              <w:t>табак; табачные изделия; продукцию, содержащую табак, никотин и предназначенную для вдыхания с помощью нагрева или другими способами (без горения)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4292" w14:textId="77777777" w:rsidR="00576E4E" w:rsidRDefault="00576E4E">
            <w:pPr>
              <w:pStyle w:val="ConsPlusNormal"/>
            </w:pPr>
            <w:r>
              <w:t>200 сигарет, или 50 сигар (сигарилл), или 200 изделий с нагреваемым табаком ("стиков"), или 250 г табака, или изделия в ассортименте общим весом не более 250 г</w:t>
            </w:r>
          </w:p>
        </w:tc>
      </w:tr>
      <w:tr w:rsidR="00576E4E" w14:paraId="5AFAB90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4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12B7" w14:textId="77777777" w:rsidR="00576E4E" w:rsidRDefault="00576E4E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  <w:tr w:rsidR="00576E4E" w14:paraId="19B3EE2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8B3AE" w14:textId="77777777" w:rsidR="00576E4E" w:rsidRDefault="00576E4E">
            <w:pPr>
              <w:pStyle w:val="ConsPlusNormal"/>
            </w:pPr>
            <w:bookmarkStart w:id="2" w:name="P71"/>
            <w:bookmarkEnd w:id="2"/>
            <w:r>
              <w:t xml:space="preserve">4. Товары для личного пользования (за исключением этилового спирта, алкогольных напитков с концентрацией спирта более 0,5 </w:t>
            </w:r>
            <w:proofErr w:type="gramStart"/>
            <w:r>
              <w:t>об.%</w:t>
            </w:r>
            <w:proofErr w:type="gramEnd"/>
            <w:r>
              <w:t>), пересылаемые в международных почтовых отправлениях, включая: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0344" w14:textId="77777777" w:rsidR="00576E4E" w:rsidRDefault="00576E4E">
            <w:pPr>
              <w:pStyle w:val="ConsPlusNormal"/>
            </w:pPr>
            <w:r>
              <w:t>стоимость не превышает сумму, эквивалентную 200 евро, и вес брутто не превышает 31 кг</w:t>
            </w:r>
          </w:p>
        </w:tc>
      </w:tr>
      <w:tr w:rsidR="00576E4E" w14:paraId="661FBF7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BBE4" w14:textId="77777777" w:rsidR="00576E4E" w:rsidRDefault="00576E4E">
            <w:pPr>
              <w:pStyle w:val="ConsPlusNormal"/>
            </w:pPr>
            <w:r>
              <w:t xml:space="preserve">табак; табачные изделия; продукцию, содержащую табак, никотин и предназначенную для вдыхания с помощью нагрева или другими способами (без горения) </w:t>
            </w:r>
            <w:hyperlink w:anchor="P9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CF62" w14:textId="77777777" w:rsidR="00576E4E" w:rsidRDefault="00576E4E">
            <w:pPr>
              <w:pStyle w:val="ConsPlusNormal"/>
            </w:pPr>
            <w:r>
              <w:t xml:space="preserve">200 сигарет, или 50 сигар (сигарилл), или 200 изделий с нагреваемым табаком ("стиков"), или 250 г табака, или изделия в ассортименте общим весом не более 250 г </w:t>
            </w:r>
            <w:hyperlink w:anchor="P91">
              <w:r>
                <w:rPr>
                  <w:color w:val="0000FF"/>
                </w:rPr>
                <w:t>&lt;**&gt;</w:t>
              </w:r>
            </w:hyperlink>
          </w:p>
        </w:tc>
      </w:tr>
      <w:tr w:rsidR="00576E4E" w14:paraId="7B2E7A3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4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078C" w14:textId="77777777" w:rsidR="00576E4E" w:rsidRDefault="00576E4E">
            <w:pPr>
              <w:pStyle w:val="ConsPlusNormal"/>
              <w:jc w:val="both"/>
            </w:pPr>
            <w:r>
              <w:t xml:space="preserve">(п. 4 в ред. </w:t>
            </w:r>
            <w:hyperlink r:id="rId50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18.10.2024 N 87)</w:t>
            </w:r>
          </w:p>
        </w:tc>
      </w:tr>
      <w:tr w:rsidR="00576E4E" w14:paraId="3B3223A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B9FE" w14:textId="77777777" w:rsidR="00576E4E" w:rsidRDefault="00576E4E">
            <w:pPr>
              <w:pStyle w:val="ConsPlusNormal"/>
            </w:pPr>
            <w:r>
              <w:t xml:space="preserve">5. Алкогольные напитки с концентрацией спирта более 0,5 </w:t>
            </w:r>
            <w:proofErr w:type="gramStart"/>
            <w:r>
              <w:t>об.%</w:t>
            </w:r>
            <w:proofErr w:type="gramEnd"/>
            <w:r>
              <w:t>, ввозимые в сопровождаемом и (или) несопровождаемом багаже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24A9" w14:textId="77777777" w:rsidR="00576E4E" w:rsidRDefault="00576E4E">
            <w:pPr>
              <w:pStyle w:val="ConsPlusNormal"/>
            </w:pPr>
            <w:r>
              <w:t>3 л</w:t>
            </w:r>
          </w:p>
        </w:tc>
      </w:tr>
      <w:tr w:rsidR="00576E4E" w14:paraId="1B91AE2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4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FF8E" w14:textId="77777777" w:rsidR="00576E4E" w:rsidRDefault="00576E4E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  <w:tr w:rsidR="00576E4E" w14:paraId="6FC92D8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A1AE" w14:textId="77777777" w:rsidR="00576E4E" w:rsidRDefault="00576E4E">
            <w:pPr>
              <w:pStyle w:val="ConsPlusNormal"/>
            </w:pPr>
            <w:r>
              <w:t>6. Награды в виде орденов, медалей, кубков, ввозимые любым способом награжденными за пределами таможенной территории Евразийского экономического союза (далее - Союз) и (или) в адрес таких лиц при условии представления документов, подтверждающих получение таких наград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65EE" w14:textId="77777777" w:rsidR="00576E4E" w:rsidRDefault="00576E4E">
            <w:pPr>
              <w:pStyle w:val="ConsPlusNormal"/>
            </w:pPr>
            <w:r>
              <w:t>независимо от стоимости и веса</w:t>
            </w:r>
          </w:p>
        </w:tc>
      </w:tr>
      <w:tr w:rsidR="00576E4E" w14:paraId="20013AD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4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AA19" w14:textId="77777777" w:rsidR="00576E4E" w:rsidRDefault="00576E4E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  <w:tr w:rsidR="00576E4E" w14:paraId="022A4B6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98C1" w14:textId="77777777" w:rsidR="00576E4E" w:rsidRDefault="00576E4E">
            <w:pPr>
              <w:pStyle w:val="ConsPlusNormal"/>
            </w:pPr>
            <w:r>
              <w:t>7. Спортивный инвентарь, фото- и видеооборудование, иные товары, используемые в профессиональной деятельности, не связанной с осуществлением предпринимательской деятельности, физическими лицами, аккредитованными в государствах - членах Союза для участия в официальных международных спортивных, культурных, научно-исследовательских, образовательных и иных подобных мероприятиях, проводимых на территориях государств - членов Союза, ввозимые такими лицами любым способом и (или) в адрес таких лиц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22F8" w14:textId="77777777" w:rsidR="00576E4E" w:rsidRDefault="00576E4E">
            <w:pPr>
              <w:pStyle w:val="ConsPlusNormal"/>
            </w:pPr>
            <w:r>
              <w:t>независимо от стоимости и веса в количестве, необходимом для использования в период пребывания на таможенной территории Союза</w:t>
            </w:r>
          </w:p>
        </w:tc>
      </w:tr>
      <w:tr w:rsidR="00576E4E" w14:paraId="6BBF7E2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6B71" w14:textId="77777777" w:rsidR="00576E4E" w:rsidRDefault="00576E4E">
            <w:pPr>
              <w:pStyle w:val="ConsPlusNormal"/>
            </w:pPr>
            <w:r>
              <w:t>8. Гробы с телами (останками) и урны с прахом (пеплом) умерших, ввозимые любым способом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9589" w14:textId="77777777" w:rsidR="00576E4E" w:rsidRDefault="00576E4E">
            <w:pPr>
              <w:pStyle w:val="ConsPlusNormal"/>
            </w:pPr>
            <w:r>
              <w:t>независимо от стоимости и веса</w:t>
            </w:r>
          </w:p>
        </w:tc>
      </w:tr>
      <w:tr w:rsidR="00576E4E" w14:paraId="42F50C8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D3FA" w14:textId="77777777" w:rsidR="00576E4E" w:rsidRDefault="00576E4E">
            <w:pPr>
              <w:pStyle w:val="ConsPlusNormal"/>
            </w:pPr>
            <w:r>
              <w:lastRenderedPageBreak/>
              <w:t>9. Наличные денежные средства и (или) денежные инструменты, ввозимые любым способом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DDE2" w14:textId="77777777" w:rsidR="00576E4E" w:rsidRDefault="00576E4E">
            <w:pPr>
              <w:pStyle w:val="ConsPlusNormal"/>
            </w:pPr>
            <w:r>
              <w:t>независимо от стоимости и веса</w:t>
            </w:r>
          </w:p>
        </w:tc>
      </w:tr>
    </w:tbl>
    <w:p w14:paraId="4DEF7B2D" w14:textId="77777777" w:rsidR="00576E4E" w:rsidRDefault="00576E4E">
      <w:pPr>
        <w:pStyle w:val="ConsPlusNormal"/>
        <w:sectPr w:rsidR="00576E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7555425" w14:textId="77777777" w:rsidR="00576E4E" w:rsidRDefault="00576E4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1F8A17BD" w14:textId="77777777" w:rsidR="00576E4E" w:rsidRDefault="00576E4E">
      <w:pPr>
        <w:pStyle w:val="ConsPlusNormal"/>
        <w:spacing w:before="220"/>
        <w:ind w:firstLine="540"/>
        <w:jc w:val="both"/>
      </w:pPr>
      <w:bookmarkStart w:id="3" w:name="P89"/>
      <w:bookmarkEnd w:id="3"/>
      <w:r>
        <w:t xml:space="preserve">&lt;*&gt; За исключением транспортных средств для личного пользования, кузовов транспортных средств для личного пользования, а также судов, лодок и прочих плавучих средств, классифицируемых в товарной позиции </w:t>
      </w:r>
      <w:hyperlink r:id="rId53">
        <w:r>
          <w:rPr>
            <w:color w:val="0000FF"/>
          </w:rPr>
          <w:t>8903</w:t>
        </w:r>
      </w:hyperlink>
      <w:r>
        <w:t xml:space="preserve"> ТН ВЭД ЕАЭС и не подлежащих государственной регистрации в соответствии с законодательством государств - членов Союза.</w:t>
      </w:r>
    </w:p>
    <w:p w14:paraId="0FBD70B9" w14:textId="77777777" w:rsidR="00576E4E" w:rsidRDefault="00576E4E">
      <w:pPr>
        <w:pStyle w:val="ConsPlusNormal"/>
        <w:jc w:val="both"/>
      </w:pPr>
      <w:r>
        <w:t xml:space="preserve">(сноска &lt;*&gt; введена </w:t>
      </w:r>
      <w:hyperlink r:id="rId54">
        <w:r>
          <w:rPr>
            <w:color w:val="0000FF"/>
          </w:rPr>
          <w:t>Решением</w:t>
        </w:r>
      </w:hyperlink>
      <w:r>
        <w:t xml:space="preserve"> Совета ЕЭК от 19.08.2022 N 123)</w:t>
      </w:r>
    </w:p>
    <w:p w14:paraId="719A327C" w14:textId="77777777" w:rsidR="00576E4E" w:rsidRDefault="00576E4E">
      <w:pPr>
        <w:pStyle w:val="ConsPlusNormal"/>
        <w:spacing w:before="220"/>
        <w:ind w:firstLine="540"/>
        <w:jc w:val="both"/>
      </w:pPr>
      <w:bookmarkStart w:id="4" w:name="P91"/>
      <w:bookmarkEnd w:id="4"/>
      <w:r>
        <w:t>&lt;**&gt; Применяется в отношении физических лиц, достигших 18-летнего возраста, имеющих гражданство Республики Армения, постоянное место жительства в Республике Армения и находящихся на территории Республики Армения.</w:t>
      </w:r>
    </w:p>
    <w:p w14:paraId="438FB19D" w14:textId="77777777" w:rsidR="00576E4E" w:rsidRDefault="00576E4E">
      <w:pPr>
        <w:pStyle w:val="ConsPlusNormal"/>
        <w:jc w:val="both"/>
      </w:pPr>
      <w:r>
        <w:t xml:space="preserve">(сноска &lt;**&gt; введена </w:t>
      </w:r>
      <w:hyperlink r:id="rId55">
        <w:r>
          <w:rPr>
            <w:color w:val="0000FF"/>
          </w:rPr>
          <w:t>Решением</w:t>
        </w:r>
      </w:hyperlink>
      <w:r>
        <w:t xml:space="preserve"> Совета ЕЭК от 18.10.2024 N 87)</w:t>
      </w:r>
    </w:p>
    <w:p w14:paraId="7A9DA388" w14:textId="77777777" w:rsidR="00576E4E" w:rsidRDefault="00576E4E">
      <w:pPr>
        <w:pStyle w:val="ConsPlusNormal"/>
        <w:jc w:val="both"/>
      </w:pPr>
    </w:p>
    <w:p w14:paraId="0C978DE6" w14:textId="77777777" w:rsidR="00576E4E" w:rsidRDefault="00576E4E">
      <w:pPr>
        <w:pStyle w:val="ConsPlusNormal"/>
        <w:ind w:firstLine="540"/>
        <w:jc w:val="both"/>
      </w:pPr>
      <w:r>
        <w:t>Примечания:</w:t>
      </w:r>
    </w:p>
    <w:p w14:paraId="2D2B5CD7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1. Для целей настоящего документа под алкогольными напитками с концентрацией спирта более 0,5 об.% понимаются алкогольные напитки, включенные в товарные позиции </w:t>
      </w:r>
      <w:hyperlink r:id="rId56">
        <w:r>
          <w:rPr>
            <w:color w:val="0000FF"/>
          </w:rPr>
          <w:t>2203 00</w:t>
        </w:r>
      </w:hyperlink>
      <w:r>
        <w:t xml:space="preserve"> - </w:t>
      </w:r>
      <w:hyperlink r:id="rId57">
        <w:r>
          <w:rPr>
            <w:color w:val="0000FF"/>
          </w:rPr>
          <w:t>2206 00</w:t>
        </w:r>
      </w:hyperlink>
      <w:r>
        <w:t xml:space="preserve"> и </w:t>
      </w:r>
      <w:hyperlink r:id="rId58">
        <w:r>
          <w:rPr>
            <w:color w:val="0000FF"/>
          </w:rPr>
          <w:t>2208</w:t>
        </w:r>
      </w:hyperlink>
      <w:r>
        <w:t xml:space="preserve"> ТН ВЭД ЕАЭС, за исключением этилового спирта, кваса.</w:t>
      </w:r>
    </w:p>
    <w:p w14:paraId="739564FE" w14:textId="77777777" w:rsidR="00576E4E" w:rsidRDefault="00576E4E">
      <w:pPr>
        <w:pStyle w:val="ConsPlusNormal"/>
        <w:jc w:val="both"/>
      </w:pPr>
      <w:r>
        <w:t xml:space="preserve">(п. 1 в ред. </w:t>
      </w:r>
      <w:hyperlink r:id="rId59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455049A7" w14:textId="77777777" w:rsidR="00576E4E" w:rsidRDefault="00576E4E">
      <w:pPr>
        <w:pStyle w:val="ConsPlusNormal"/>
        <w:spacing w:before="220"/>
        <w:ind w:firstLine="540"/>
        <w:jc w:val="both"/>
      </w:pPr>
      <w:r>
        <w:t>2. Нормы ввоза на таможенную территорию Союза товаров для личного пользования в сопровождаемом и (или) несопровождаемом багаже определяются без учета товаров для личного пользования, бывших в употреблении и необходимых в пути следования и (или) месте назначения, исходя из следующих критериев:</w:t>
      </w:r>
    </w:p>
    <w:p w14:paraId="34265C5E" w14:textId="77777777" w:rsidR="00576E4E" w:rsidRDefault="00576E4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3EB24DAD" w14:textId="77777777" w:rsidR="00576E4E" w:rsidRDefault="00576E4E">
      <w:pPr>
        <w:pStyle w:val="ConsPlusNormal"/>
        <w:spacing w:before="220"/>
        <w:ind w:firstLine="540"/>
        <w:jc w:val="both"/>
      </w:pPr>
      <w:r>
        <w:t>общепринятая (традиционная) практика использования в пути следования и (или) месте назначения, в том числе с учетом сезонности, цели поездки, вида транспорта, частоты пересечения таможенной границы Союза;</w:t>
      </w:r>
    </w:p>
    <w:p w14:paraId="595AC348" w14:textId="77777777" w:rsidR="00576E4E" w:rsidRDefault="00576E4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0A028E68" w14:textId="77777777" w:rsidR="00576E4E" w:rsidRDefault="00576E4E">
      <w:pPr>
        <w:pStyle w:val="ConsPlusNormal"/>
        <w:spacing w:before="220"/>
        <w:ind w:firstLine="540"/>
        <w:jc w:val="both"/>
      </w:pPr>
      <w:r>
        <w:t>наличие признаков износа (в том числе царапин, вмятин, иных механических повреждений), стирки, иного использования;</w:t>
      </w:r>
    </w:p>
    <w:p w14:paraId="1F1DD8D1" w14:textId="77777777" w:rsidR="00576E4E" w:rsidRDefault="00576E4E">
      <w:pPr>
        <w:pStyle w:val="ConsPlusNormal"/>
        <w:spacing w:before="220"/>
        <w:ind w:firstLine="540"/>
        <w:jc w:val="both"/>
      </w:pPr>
      <w:r>
        <w:t>отсутствие бирок, ярлыков, этикеток, первичной упаковки, в том числе перемещаемых отдельно, за исключением упаковки, поврежденной способом, исключающим восстановление ее первоначального состояния экономически выгодным способом;</w:t>
      </w:r>
    </w:p>
    <w:p w14:paraId="571383C5" w14:textId="77777777" w:rsidR="00576E4E" w:rsidRDefault="00576E4E">
      <w:pPr>
        <w:pStyle w:val="ConsPlusNormal"/>
        <w:spacing w:before="220"/>
        <w:ind w:firstLine="540"/>
        <w:jc w:val="both"/>
      </w:pPr>
      <w:r>
        <w:t>ввоз в единичном или ином количестве, необходимом для общепринятой (традиционной) практики использования такого товара, в том числе с учетом сезонности, цели поездки, вида транспорта, объективной необходимости в пути следования и (или) месте назначения.</w:t>
      </w:r>
    </w:p>
    <w:p w14:paraId="22B2FF19" w14:textId="77777777" w:rsidR="00576E4E" w:rsidRDefault="00576E4E">
      <w:pPr>
        <w:pStyle w:val="ConsPlusNormal"/>
        <w:spacing w:before="220"/>
        <w:ind w:firstLine="540"/>
        <w:jc w:val="both"/>
      </w:pPr>
      <w:r>
        <w:t>3. Нормы ввоза на таможенную территорию Союза алкогольных напитков с концентрацией спирта более 0,5 об.%, табака, табачных изделий, продукции, содержащей табак, никотин и предназначенной для вдыхания с помощью нагрева или другими способами (без горения), применяются при въезде в Республику Казахстан для физических лиц, достигших 21-летнего возраста, при въезде в другие государства - члены Союза - для физических лиц, достигших 18-летнего возраста.</w:t>
      </w:r>
    </w:p>
    <w:p w14:paraId="47F13673" w14:textId="77777777" w:rsidR="00576E4E" w:rsidRDefault="00576E4E">
      <w:pPr>
        <w:pStyle w:val="ConsPlusNormal"/>
        <w:jc w:val="both"/>
      </w:pPr>
      <w:r>
        <w:t xml:space="preserve">(п. 3 введен </w:t>
      </w:r>
      <w:hyperlink r:id="rId62">
        <w:r>
          <w:rPr>
            <w:color w:val="0000FF"/>
          </w:rPr>
          <w:t>Решением</w:t>
        </w:r>
      </w:hyperlink>
      <w:r>
        <w:t xml:space="preserve"> Совета ЕЭК от 19.08.2022 N 123)</w:t>
      </w:r>
    </w:p>
    <w:p w14:paraId="0BC2C7DA" w14:textId="77777777" w:rsidR="00576E4E" w:rsidRDefault="00576E4E">
      <w:pPr>
        <w:pStyle w:val="ConsPlusNormal"/>
        <w:jc w:val="both"/>
      </w:pPr>
    </w:p>
    <w:p w14:paraId="4A79A327" w14:textId="77777777" w:rsidR="00576E4E" w:rsidRDefault="00576E4E">
      <w:pPr>
        <w:pStyle w:val="ConsPlusNormal"/>
        <w:jc w:val="both"/>
      </w:pPr>
    </w:p>
    <w:p w14:paraId="3774E869" w14:textId="77777777" w:rsidR="00576E4E" w:rsidRDefault="00576E4E">
      <w:pPr>
        <w:pStyle w:val="ConsPlusNormal"/>
        <w:jc w:val="both"/>
      </w:pPr>
    </w:p>
    <w:p w14:paraId="1B04C470" w14:textId="77777777" w:rsidR="00576E4E" w:rsidRDefault="00576E4E">
      <w:pPr>
        <w:pStyle w:val="ConsPlusNormal"/>
        <w:jc w:val="both"/>
      </w:pPr>
    </w:p>
    <w:p w14:paraId="20F0AA52" w14:textId="77777777" w:rsidR="00576E4E" w:rsidRDefault="00576E4E">
      <w:pPr>
        <w:pStyle w:val="ConsPlusNormal"/>
        <w:jc w:val="both"/>
      </w:pPr>
    </w:p>
    <w:p w14:paraId="4BC2D704" w14:textId="77777777" w:rsidR="00576E4E" w:rsidRDefault="00576E4E">
      <w:pPr>
        <w:pStyle w:val="ConsPlusNormal"/>
        <w:jc w:val="right"/>
        <w:outlineLvl w:val="0"/>
      </w:pPr>
      <w:r>
        <w:t>Приложение N 2</w:t>
      </w:r>
    </w:p>
    <w:p w14:paraId="0CBF9C62" w14:textId="77777777" w:rsidR="00576E4E" w:rsidRDefault="00576E4E">
      <w:pPr>
        <w:pStyle w:val="ConsPlusNormal"/>
        <w:jc w:val="right"/>
      </w:pPr>
      <w:r>
        <w:lastRenderedPageBreak/>
        <w:t>к Решению Совета</w:t>
      </w:r>
    </w:p>
    <w:p w14:paraId="2DDF0C9B" w14:textId="77777777" w:rsidR="00576E4E" w:rsidRDefault="00576E4E">
      <w:pPr>
        <w:pStyle w:val="ConsPlusNormal"/>
        <w:jc w:val="right"/>
      </w:pPr>
      <w:r>
        <w:t>Евразийской экономической комиссии</w:t>
      </w:r>
    </w:p>
    <w:p w14:paraId="60F36834" w14:textId="77777777" w:rsidR="00576E4E" w:rsidRDefault="00576E4E">
      <w:pPr>
        <w:pStyle w:val="ConsPlusNormal"/>
        <w:jc w:val="right"/>
      </w:pPr>
      <w:r>
        <w:t>от 20 декабря 2017 г. N 107</w:t>
      </w:r>
    </w:p>
    <w:p w14:paraId="74F1812F" w14:textId="77777777" w:rsidR="00576E4E" w:rsidRDefault="00576E4E">
      <w:pPr>
        <w:pStyle w:val="ConsPlusNormal"/>
        <w:jc w:val="both"/>
      </w:pPr>
    </w:p>
    <w:p w14:paraId="6FF5D04C" w14:textId="77777777" w:rsidR="00576E4E" w:rsidRDefault="00576E4E">
      <w:pPr>
        <w:pStyle w:val="ConsPlusTitle"/>
        <w:jc w:val="center"/>
      </w:pPr>
      <w:bookmarkStart w:id="5" w:name="P116"/>
      <w:bookmarkEnd w:id="5"/>
      <w:r>
        <w:t>ЕДИНЫЕ СТАВКИ ТАМОЖЕННЫХ ПОШЛИН, НАЛОГОВ, А ТАКЖЕ КАТЕГОРИИ ТОВАРОВ ДЛЯ ЛИЧНОГО ПОЛЬЗОВАНИЯ, В ОТНОШЕНИИ КОТОРЫХ ПОДЛЕЖАТ УПЛАТЕ ТАМОЖЕННЫЕ ПОШЛИНЫ, НАЛОГИ, ВЗИМАЕМЫЕ В ВИДЕ СОВОКУПНОГО ТАМОЖЕННОГО ПЛАТЕЖА</w:t>
      </w:r>
    </w:p>
    <w:p w14:paraId="4444E6ED" w14:textId="77777777" w:rsidR="00576E4E" w:rsidRDefault="00576E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76E4E" w14:paraId="6B14E1E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DA8E" w14:textId="77777777" w:rsidR="00576E4E" w:rsidRDefault="00576E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45DD" w14:textId="77777777" w:rsidR="00576E4E" w:rsidRDefault="00576E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7105AD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ЕЭК от 01.11.2018 </w:t>
            </w:r>
            <w:hyperlink r:id="rId63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14:paraId="0BF3A840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17.03.2022 </w:t>
            </w:r>
            <w:hyperlink r:id="rId64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15.04.2022 </w:t>
            </w:r>
            <w:hyperlink r:id="rId6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19.08.2022 </w:t>
            </w:r>
            <w:hyperlink r:id="rId66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14:paraId="1D8A5008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67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30.03.2023 </w:t>
            </w:r>
            <w:hyperlink r:id="rId6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27.09.2023 </w:t>
            </w:r>
            <w:hyperlink r:id="rId69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14:paraId="5E2CFFE5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18.10.2024 </w:t>
            </w:r>
            <w:hyperlink r:id="rId70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EED8" w14:textId="77777777" w:rsidR="00576E4E" w:rsidRDefault="00576E4E">
            <w:pPr>
              <w:pStyle w:val="ConsPlusNormal"/>
            </w:pPr>
          </w:p>
        </w:tc>
      </w:tr>
    </w:tbl>
    <w:p w14:paraId="1B2C6545" w14:textId="77777777" w:rsidR="00576E4E" w:rsidRDefault="00576E4E">
      <w:pPr>
        <w:pStyle w:val="ConsPlusNormal"/>
        <w:jc w:val="both"/>
      </w:pPr>
    </w:p>
    <w:p w14:paraId="1135BAA5" w14:textId="77777777" w:rsidR="00576E4E" w:rsidRDefault="00576E4E">
      <w:pPr>
        <w:pStyle w:val="ConsPlusNormal"/>
        <w:jc w:val="right"/>
        <w:outlineLvl w:val="1"/>
      </w:pPr>
      <w:r>
        <w:t>Таблица 1</w:t>
      </w:r>
    </w:p>
    <w:p w14:paraId="554616B8" w14:textId="77777777" w:rsidR="00576E4E" w:rsidRDefault="00576E4E">
      <w:pPr>
        <w:pStyle w:val="ConsPlusNormal"/>
        <w:jc w:val="both"/>
      </w:pPr>
    </w:p>
    <w:p w14:paraId="7CE27552" w14:textId="77777777" w:rsidR="00576E4E" w:rsidRDefault="00576E4E">
      <w:pPr>
        <w:pStyle w:val="ConsPlusNormal"/>
        <w:jc w:val="center"/>
      </w:pPr>
      <w:r>
        <w:rPr>
          <w:b/>
        </w:rPr>
        <w:t xml:space="preserve">Товары для личного пользования, ввозимые на таможенную территорию Евразийского экономического союза </w:t>
      </w:r>
      <w:hyperlink w:anchor="P166">
        <w:r>
          <w:rPr>
            <w:b/>
            <w:color w:val="0000FF"/>
          </w:rPr>
          <w:t>&lt;*&gt;</w:t>
        </w:r>
      </w:hyperlink>
    </w:p>
    <w:p w14:paraId="16BBBAE2" w14:textId="77777777" w:rsidR="00576E4E" w:rsidRDefault="00576E4E">
      <w:pPr>
        <w:pStyle w:val="ConsPlusNormal"/>
        <w:jc w:val="center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3AFD3FC0" w14:textId="77777777" w:rsidR="00576E4E" w:rsidRDefault="00576E4E">
      <w:pPr>
        <w:pStyle w:val="ConsPlusNormal"/>
        <w:jc w:val="both"/>
      </w:pPr>
    </w:p>
    <w:p w14:paraId="208385D0" w14:textId="77777777" w:rsidR="00576E4E" w:rsidRDefault="00576E4E">
      <w:pPr>
        <w:pStyle w:val="ConsPlusNormal"/>
        <w:sectPr w:rsidR="00576E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3540"/>
        <w:gridCol w:w="3465"/>
      </w:tblGrid>
      <w:tr w:rsidR="00576E4E" w14:paraId="78A0D9D7" w14:textId="77777777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46F7" w14:textId="77777777" w:rsidR="00576E4E" w:rsidRDefault="00576E4E">
            <w:pPr>
              <w:pStyle w:val="ConsPlusNormal"/>
              <w:jc w:val="center"/>
            </w:pPr>
            <w:r>
              <w:lastRenderedPageBreak/>
              <w:t>Категории товаров для личного пользования и способы их ввоза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59BB" w14:textId="77777777" w:rsidR="00576E4E" w:rsidRDefault="00576E4E">
            <w:pPr>
              <w:pStyle w:val="ConsPlusNormal"/>
              <w:jc w:val="center"/>
            </w:pPr>
            <w:r>
              <w:t>Стоимостные, весовые и (или) количественные нормы ввоза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3944" w14:textId="77777777" w:rsidR="00576E4E" w:rsidRDefault="00576E4E">
            <w:pPr>
              <w:pStyle w:val="ConsPlusNormal"/>
              <w:jc w:val="center"/>
            </w:pPr>
            <w:r>
              <w:t>Единые ставки таможенных пошлин, налогов</w:t>
            </w:r>
          </w:p>
        </w:tc>
      </w:tr>
      <w:tr w:rsidR="00576E4E" w14:paraId="12E7F0F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FBED" w14:textId="77777777" w:rsidR="00576E4E" w:rsidRDefault="00576E4E">
            <w:pPr>
              <w:pStyle w:val="ConsPlusNormal"/>
            </w:pPr>
            <w:bookmarkStart w:id="6" w:name="P130"/>
            <w:bookmarkEnd w:id="6"/>
            <w:r>
              <w:t xml:space="preserve">1. Товары для личного пользования (за исключением этилового спирта, алкогольных напитков с концентрацией спирта более 0,5 </w:t>
            </w:r>
            <w:proofErr w:type="gramStart"/>
            <w:r>
              <w:t>об.%</w:t>
            </w:r>
            <w:proofErr w:type="gramEnd"/>
            <w:r>
              <w:t>), ввозимые в сопровождаемом и (или) несопровождаемом багаже воздушным видом транспорта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7F74" w14:textId="77777777" w:rsidR="00576E4E" w:rsidRDefault="00576E4E">
            <w:pPr>
              <w:pStyle w:val="ConsPlusNormal"/>
            </w:pPr>
            <w:r>
              <w:t>стоимость превышает сумму, эквивалентную 10 000 евро, и (или) вес превышает 50 кг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83C24" w14:textId="77777777" w:rsidR="00576E4E" w:rsidRDefault="00576E4E">
            <w:pPr>
              <w:pStyle w:val="ConsPlusNormal"/>
            </w:pPr>
            <w:r>
              <w:t>30 процентов от стоимости в части превышения стоимостной нормы, но не менее 4 евро за 1 кг веса в части превышения весовой нормы</w:t>
            </w:r>
          </w:p>
        </w:tc>
      </w:tr>
      <w:tr w:rsidR="00576E4E" w14:paraId="2F3E803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17CA" w14:textId="77777777" w:rsidR="00576E4E" w:rsidRDefault="00576E4E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  <w:tr w:rsidR="00576E4E" w14:paraId="27A7E04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A409" w14:textId="77777777" w:rsidR="00576E4E" w:rsidRDefault="00576E4E">
            <w:pPr>
              <w:pStyle w:val="ConsPlusNormal"/>
            </w:pPr>
            <w:r>
              <w:t xml:space="preserve">2. Товары для личного пользования (за исключением этилового спирта, алкогольных напитков с концентрацией спирта более 0,5 </w:t>
            </w:r>
            <w:proofErr w:type="gramStart"/>
            <w:r>
              <w:t>об.%</w:t>
            </w:r>
            <w:proofErr w:type="gramEnd"/>
            <w:r>
              <w:t>), ввозимые в сопровождаемом и (или) несопровождаемом багаже видами транспорта, отличными от воздушного, или в пешем порядке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AFE1" w14:textId="77777777" w:rsidR="00576E4E" w:rsidRDefault="00576E4E">
            <w:pPr>
              <w:pStyle w:val="ConsPlusNormal"/>
            </w:pPr>
            <w:r>
              <w:t>для Республики Армения: стоимость превышает сумму, эквивалентную 500 евро, и (или) вес превышает 25 кг</w:t>
            </w:r>
          </w:p>
          <w:p w14:paraId="02B636F0" w14:textId="77777777" w:rsidR="00576E4E" w:rsidRDefault="00576E4E">
            <w:pPr>
              <w:pStyle w:val="ConsPlusNormal"/>
            </w:pPr>
            <w:r>
              <w:t>для Республики Беларусь, Республики Казахстан, Кыргызской Республики и Российской Федерации: до 1 апреля 2024 г. - стоимость превышает сумму, эквивалентную 1 000 евро, и (или) вес превышает 31 кг; с 1 апреля 2024 г. - стоимость превышает сумму, эквивалентную 500 евро, и (или) вес превышает 25 кг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53C1" w14:textId="77777777" w:rsidR="00576E4E" w:rsidRDefault="00576E4E">
            <w:pPr>
              <w:pStyle w:val="ConsPlusNormal"/>
            </w:pPr>
            <w:r>
              <w:t>30 процентов от стоимости в части превышения стоимостной нормы, но не менее 4 евро за 1 кг веса в части превышения весовой нормы</w:t>
            </w:r>
          </w:p>
        </w:tc>
      </w:tr>
      <w:tr w:rsidR="00576E4E" w14:paraId="37A04D3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46B2B" w14:textId="77777777" w:rsidR="00576E4E" w:rsidRDefault="00576E4E">
            <w:pPr>
              <w:pStyle w:val="ConsPlusNormal"/>
              <w:jc w:val="both"/>
            </w:pPr>
            <w:r>
              <w:t xml:space="preserve">(в ред. Решений Совета ЕЭК от 01.11.2018 </w:t>
            </w:r>
            <w:hyperlink r:id="rId73">
              <w:r>
                <w:rPr>
                  <w:color w:val="0000FF"/>
                </w:rPr>
                <w:t>N 91</w:t>
              </w:r>
            </w:hyperlink>
            <w:r>
              <w:t xml:space="preserve">, от 15.04.2022 </w:t>
            </w:r>
            <w:hyperlink r:id="rId74">
              <w:r>
                <w:rPr>
                  <w:color w:val="0000FF"/>
                </w:rPr>
                <w:t>N 59</w:t>
              </w:r>
            </w:hyperlink>
            <w:r>
              <w:t xml:space="preserve">, от 19.08.2022 </w:t>
            </w:r>
            <w:hyperlink r:id="rId75">
              <w:r>
                <w:rPr>
                  <w:color w:val="0000FF"/>
                </w:rPr>
                <w:t>N 123</w:t>
              </w:r>
            </w:hyperlink>
            <w:r>
              <w:t xml:space="preserve">, от 23.09.2022 </w:t>
            </w:r>
            <w:hyperlink r:id="rId76">
              <w:r>
                <w:rPr>
                  <w:color w:val="0000FF"/>
                </w:rPr>
                <w:t>N 151</w:t>
              </w:r>
            </w:hyperlink>
            <w:r>
              <w:t xml:space="preserve">, от 30.03.2023 </w:t>
            </w:r>
            <w:hyperlink r:id="rId77">
              <w:r>
                <w:rPr>
                  <w:color w:val="0000FF"/>
                </w:rPr>
                <w:t>N 30</w:t>
              </w:r>
            </w:hyperlink>
            <w:r>
              <w:t xml:space="preserve">, от 27.09.2023 </w:t>
            </w:r>
            <w:hyperlink r:id="rId78">
              <w:r>
                <w:rPr>
                  <w:color w:val="0000FF"/>
                </w:rPr>
                <w:t>N 94</w:t>
              </w:r>
            </w:hyperlink>
            <w:r>
              <w:t>)</w:t>
            </w:r>
          </w:p>
        </w:tc>
      </w:tr>
      <w:tr w:rsidR="00576E4E" w14:paraId="1BBF1E7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869C" w14:textId="77777777" w:rsidR="00576E4E" w:rsidRDefault="00576E4E">
            <w:pPr>
              <w:pStyle w:val="ConsPlusNormal"/>
            </w:pPr>
            <w:r>
              <w:t xml:space="preserve">3. Товары для личного пользования (за исключением этилового спирта, алкогольных напитков с концентрацией спирта более 0,5 </w:t>
            </w:r>
            <w:proofErr w:type="gramStart"/>
            <w:r>
              <w:t>об.%</w:t>
            </w:r>
            <w:proofErr w:type="gramEnd"/>
            <w:r>
              <w:t>), доставляемые перевозчиком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CEAA" w14:textId="77777777" w:rsidR="00576E4E" w:rsidRDefault="00576E4E">
            <w:pPr>
              <w:pStyle w:val="ConsPlusNormal"/>
            </w:pPr>
            <w:r>
              <w:t>до 1 апреля 2024 г. - стоимость превышает сумму, эквивалентную 1000 евро, и (или) вес превышает 31 кг; с 1 апреля 2024 г. - стоимость превышает сумму, эквивалентную 200 евро, и (или) вес превышает 31 кг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07E0" w14:textId="77777777" w:rsidR="00576E4E" w:rsidRDefault="00576E4E">
            <w:pPr>
              <w:pStyle w:val="ConsPlusNormal"/>
            </w:pPr>
            <w:r>
              <w:t>15 процентов от стоимости в части превышения стоимостной нормы, но не менее 2 евро за 1 кг веса в части превышения весовой нормы</w:t>
            </w:r>
          </w:p>
        </w:tc>
      </w:tr>
      <w:tr w:rsidR="00576E4E" w14:paraId="3247985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0835" w14:textId="77777777" w:rsidR="00576E4E" w:rsidRDefault="00576E4E">
            <w:pPr>
              <w:pStyle w:val="ConsPlusNormal"/>
              <w:jc w:val="both"/>
            </w:pPr>
            <w:r>
              <w:t xml:space="preserve">(в ред. Решений Совета ЕЭК от 17.03.2022 </w:t>
            </w:r>
            <w:hyperlink r:id="rId79">
              <w:r>
                <w:rPr>
                  <w:color w:val="0000FF"/>
                </w:rPr>
                <w:t>N 35</w:t>
              </w:r>
            </w:hyperlink>
            <w:r>
              <w:t xml:space="preserve">, от 19.08.2022 </w:t>
            </w:r>
            <w:hyperlink r:id="rId80">
              <w:r>
                <w:rPr>
                  <w:color w:val="0000FF"/>
                </w:rPr>
                <w:t>N 123</w:t>
              </w:r>
            </w:hyperlink>
            <w:r>
              <w:t xml:space="preserve">, от 23.09.2022 </w:t>
            </w:r>
            <w:hyperlink r:id="rId81">
              <w:r>
                <w:rPr>
                  <w:color w:val="0000FF"/>
                </w:rPr>
                <w:t>N 151</w:t>
              </w:r>
            </w:hyperlink>
            <w:r>
              <w:t xml:space="preserve">, от 30.03.2023 </w:t>
            </w:r>
            <w:hyperlink r:id="rId82">
              <w:r>
                <w:rPr>
                  <w:color w:val="0000FF"/>
                </w:rPr>
                <w:t>N 30</w:t>
              </w:r>
            </w:hyperlink>
            <w:r>
              <w:t xml:space="preserve">, от 27.09.2023 </w:t>
            </w:r>
            <w:hyperlink r:id="rId83">
              <w:r>
                <w:rPr>
                  <w:color w:val="0000FF"/>
                </w:rPr>
                <w:t>N 94</w:t>
              </w:r>
            </w:hyperlink>
            <w:r>
              <w:t>)</w:t>
            </w:r>
          </w:p>
        </w:tc>
      </w:tr>
      <w:tr w:rsidR="00576E4E" w14:paraId="769FD68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3F8E" w14:textId="77777777" w:rsidR="00576E4E" w:rsidRDefault="00576E4E">
            <w:pPr>
              <w:pStyle w:val="ConsPlusNormal"/>
            </w:pPr>
            <w:bookmarkStart w:id="7" w:name="P143"/>
            <w:bookmarkEnd w:id="7"/>
            <w:r>
              <w:lastRenderedPageBreak/>
              <w:t>4. Товары для личного пользования, пересылаемые в международных почтовых отправлениях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37C1" w14:textId="77777777" w:rsidR="00576E4E" w:rsidRDefault="00576E4E">
            <w:pPr>
              <w:pStyle w:val="ConsPlusNormal"/>
            </w:pPr>
            <w:r>
              <w:t>до 1 апреля 2024 г. - стоимость превышает сумму, эквивалентную 1000 евро, и (или) вес брутто превышает 31 кг; с 1 апреля 2024 г. - стоимость превышает сумму, эквивалентную 200 евро, и (или) вес брутто превышает 31 кг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A2AE" w14:textId="77777777" w:rsidR="00576E4E" w:rsidRDefault="00576E4E">
            <w:pPr>
              <w:pStyle w:val="ConsPlusNormal"/>
            </w:pPr>
            <w:r>
              <w:t>15 процентов от стоимости в части превышения стоимостной нормы, но не менее 2 евро за 1 кг веса в части превышения весовой нормы</w:t>
            </w:r>
          </w:p>
        </w:tc>
      </w:tr>
      <w:tr w:rsidR="00576E4E" w14:paraId="5DE4CE4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714C6" w14:textId="77777777" w:rsidR="00576E4E" w:rsidRDefault="00576E4E">
            <w:pPr>
              <w:pStyle w:val="ConsPlusNormal"/>
              <w:jc w:val="both"/>
            </w:pPr>
            <w:r>
              <w:t xml:space="preserve">(в ред. Решений Совета ЕЭК от 17.03.2022 </w:t>
            </w:r>
            <w:hyperlink r:id="rId84">
              <w:r>
                <w:rPr>
                  <w:color w:val="0000FF"/>
                </w:rPr>
                <w:t>N 35</w:t>
              </w:r>
            </w:hyperlink>
            <w:r>
              <w:t xml:space="preserve">, от 19.08.2022 </w:t>
            </w:r>
            <w:hyperlink r:id="rId85">
              <w:r>
                <w:rPr>
                  <w:color w:val="0000FF"/>
                </w:rPr>
                <w:t>N 123</w:t>
              </w:r>
            </w:hyperlink>
            <w:r>
              <w:t xml:space="preserve">, от 23.09.2022 </w:t>
            </w:r>
            <w:hyperlink r:id="rId86">
              <w:r>
                <w:rPr>
                  <w:color w:val="0000FF"/>
                </w:rPr>
                <w:t>N 151</w:t>
              </w:r>
            </w:hyperlink>
            <w:r>
              <w:t xml:space="preserve">, от 30.03.2023 </w:t>
            </w:r>
            <w:hyperlink r:id="rId87">
              <w:r>
                <w:rPr>
                  <w:color w:val="0000FF"/>
                </w:rPr>
                <w:t>N 30</w:t>
              </w:r>
            </w:hyperlink>
            <w:r>
              <w:t xml:space="preserve">, от 27.09.2023 </w:t>
            </w:r>
            <w:hyperlink r:id="rId88">
              <w:r>
                <w:rPr>
                  <w:color w:val="0000FF"/>
                </w:rPr>
                <w:t>N 94</w:t>
              </w:r>
            </w:hyperlink>
            <w:r>
              <w:t>)</w:t>
            </w:r>
          </w:p>
        </w:tc>
      </w:tr>
      <w:tr w:rsidR="00576E4E" w14:paraId="32EC1AD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9D48E" w14:textId="77777777" w:rsidR="00576E4E" w:rsidRDefault="00576E4E">
            <w:pPr>
              <w:pStyle w:val="ConsPlusNormal"/>
            </w:pPr>
            <w:r>
              <w:t>5. Исключен</w:t>
            </w:r>
          </w:p>
        </w:tc>
      </w:tr>
      <w:tr w:rsidR="00576E4E" w14:paraId="796A15D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4A82" w14:textId="77777777" w:rsidR="00576E4E" w:rsidRDefault="00576E4E">
            <w:pPr>
              <w:pStyle w:val="ConsPlusNormal"/>
              <w:jc w:val="both"/>
            </w:pPr>
            <w:r>
              <w:t xml:space="preserve">(п. 5 исключен. - </w:t>
            </w:r>
            <w:hyperlink r:id="rId89">
              <w:r>
                <w:rPr>
                  <w:color w:val="0000FF"/>
                </w:rPr>
                <w:t>Решение</w:t>
              </w:r>
            </w:hyperlink>
            <w:r>
              <w:t xml:space="preserve"> Совета ЕЭК от 19.08.2022 N 123)</w:t>
            </w:r>
          </w:p>
        </w:tc>
      </w:tr>
      <w:tr w:rsidR="00576E4E" w14:paraId="74C7B3D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F223" w14:textId="77777777" w:rsidR="00576E4E" w:rsidRDefault="00576E4E">
            <w:pPr>
              <w:pStyle w:val="ConsPlusNormal"/>
            </w:pPr>
            <w:r>
              <w:t xml:space="preserve">6. Этиловый спирт, ввозимый любым способом </w:t>
            </w:r>
            <w:hyperlink w:anchor="P16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18BC" w14:textId="77777777" w:rsidR="00576E4E" w:rsidRDefault="00576E4E">
            <w:pPr>
              <w:pStyle w:val="ConsPlusNormal"/>
            </w:pPr>
            <w:r>
              <w:t>в количестве до 5 л включительно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AD0E" w14:textId="77777777" w:rsidR="00576E4E" w:rsidRDefault="00576E4E">
            <w:pPr>
              <w:pStyle w:val="ConsPlusNormal"/>
            </w:pPr>
            <w:r>
              <w:t>22 евро за 1 л</w:t>
            </w:r>
          </w:p>
        </w:tc>
      </w:tr>
      <w:tr w:rsidR="00576E4E" w14:paraId="08C9DC2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5E49" w14:textId="77777777" w:rsidR="00576E4E" w:rsidRDefault="00576E4E">
            <w:pPr>
              <w:pStyle w:val="ConsPlusNormal"/>
              <w:jc w:val="both"/>
            </w:pPr>
            <w:r>
              <w:t xml:space="preserve">(в ред. Решений Совета ЕЭК от 19.08.2022 </w:t>
            </w:r>
            <w:hyperlink r:id="rId90">
              <w:r>
                <w:rPr>
                  <w:color w:val="0000FF"/>
                </w:rPr>
                <w:t>N 123</w:t>
              </w:r>
            </w:hyperlink>
            <w:r>
              <w:t xml:space="preserve">, от 18.10.2024 </w:t>
            </w:r>
            <w:hyperlink r:id="rId91">
              <w:r>
                <w:rPr>
                  <w:color w:val="0000FF"/>
                </w:rPr>
                <w:t>N 87</w:t>
              </w:r>
            </w:hyperlink>
            <w:r>
              <w:t>)</w:t>
            </w:r>
          </w:p>
        </w:tc>
      </w:tr>
      <w:tr w:rsidR="00576E4E" w14:paraId="68C3682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AE03" w14:textId="77777777" w:rsidR="00576E4E" w:rsidRDefault="00576E4E">
            <w:pPr>
              <w:pStyle w:val="ConsPlusNormal"/>
            </w:pPr>
            <w:r>
              <w:t xml:space="preserve">7. Алкогольные напитки с концентрацией спирта более 0,5 </w:t>
            </w:r>
            <w:proofErr w:type="gramStart"/>
            <w:r>
              <w:t>об.%</w:t>
            </w:r>
            <w:proofErr w:type="gramEnd"/>
            <w:r>
              <w:t>, ввозимые в сопровождаемом и (или) несопровождаемом багаже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82A2" w14:textId="77777777" w:rsidR="00576E4E" w:rsidRDefault="00576E4E">
            <w:pPr>
              <w:pStyle w:val="ConsPlusNormal"/>
            </w:pPr>
            <w:r>
              <w:t>в количестве более 3 л, но не более 5 л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E36A7" w14:textId="77777777" w:rsidR="00576E4E" w:rsidRDefault="00576E4E">
            <w:pPr>
              <w:pStyle w:val="ConsPlusNormal"/>
            </w:pPr>
            <w:r>
              <w:t>10 евро за 1 л в части превышения количественной нормы 3 л</w:t>
            </w:r>
          </w:p>
        </w:tc>
      </w:tr>
      <w:tr w:rsidR="00576E4E" w14:paraId="7ABF978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7970" w14:textId="77777777" w:rsidR="00576E4E" w:rsidRDefault="00576E4E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  <w:tr w:rsidR="00576E4E" w14:paraId="25A328B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E7B8" w14:textId="77777777" w:rsidR="00576E4E" w:rsidRDefault="00576E4E">
            <w:pPr>
              <w:pStyle w:val="ConsPlusNormal"/>
            </w:pPr>
            <w:r>
              <w:t xml:space="preserve">8. Алкогольные напитки с концентрацией спирта более 0,5 </w:t>
            </w:r>
            <w:proofErr w:type="gramStart"/>
            <w:r>
              <w:t>об.%</w:t>
            </w:r>
            <w:proofErr w:type="gramEnd"/>
            <w:r>
              <w:t xml:space="preserve">, доставляемые перевозчиком, а также пересылаемые в международных почтовых отправлениях </w:t>
            </w:r>
            <w:hyperlink w:anchor="P16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3105" w14:textId="77777777" w:rsidR="00576E4E" w:rsidRDefault="00576E4E">
            <w:pPr>
              <w:pStyle w:val="ConsPlusNormal"/>
            </w:pPr>
            <w:r>
              <w:t>в количестве до 5 л включительно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68FB" w14:textId="77777777" w:rsidR="00576E4E" w:rsidRDefault="00576E4E">
            <w:pPr>
              <w:pStyle w:val="ConsPlusNormal"/>
            </w:pPr>
            <w:r>
              <w:t>10 евро за 1 л</w:t>
            </w:r>
          </w:p>
        </w:tc>
      </w:tr>
      <w:tr w:rsidR="00576E4E" w14:paraId="2E0B332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D0163" w14:textId="77777777" w:rsidR="00576E4E" w:rsidRDefault="00576E4E">
            <w:pPr>
              <w:pStyle w:val="ConsPlusNormal"/>
              <w:jc w:val="both"/>
            </w:pPr>
            <w:r>
              <w:t xml:space="preserve">(в ред. Решений Совета ЕЭК от 19.08.2022 </w:t>
            </w:r>
            <w:hyperlink r:id="rId93">
              <w:r>
                <w:rPr>
                  <w:color w:val="0000FF"/>
                </w:rPr>
                <w:t>N 123</w:t>
              </w:r>
            </w:hyperlink>
            <w:r>
              <w:t xml:space="preserve">, от 18.10.2024 </w:t>
            </w:r>
            <w:hyperlink r:id="rId94">
              <w:r>
                <w:rPr>
                  <w:color w:val="0000FF"/>
                </w:rPr>
                <w:t>N 87</w:t>
              </w:r>
            </w:hyperlink>
            <w:r>
              <w:t>)</w:t>
            </w:r>
          </w:p>
        </w:tc>
      </w:tr>
      <w:tr w:rsidR="00576E4E" w14:paraId="3F4171B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6CA5D" w14:textId="77777777" w:rsidR="00576E4E" w:rsidRDefault="00576E4E">
            <w:pPr>
              <w:pStyle w:val="ConsPlusNormal"/>
            </w:pPr>
            <w:r>
              <w:t>9. Товары для личного пользования, ввозимые в сопровождаемом и (или) несопровождаемом багаже физическим лицом государства - члена Евразийского экономического союза (далее - Союз), временно проживавшим в иностранном государстве не менее 12 месяцев, при подтверждении факта временного проживания в иностранном государстве в течение указанного срока в порядке, установленном законодательством государства - члена Союза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E5882" w14:textId="77777777" w:rsidR="00576E4E" w:rsidRDefault="00576E4E">
            <w:pPr>
              <w:pStyle w:val="ConsPlusNormal"/>
            </w:pPr>
            <w:r>
              <w:t>стоимость превышает сумму, эквивалентную 5000 евро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3D7C" w14:textId="77777777" w:rsidR="00576E4E" w:rsidRDefault="00576E4E">
            <w:pPr>
              <w:pStyle w:val="ConsPlusNormal"/>
            </w:pPr>
            <w:r>
              <w:t>30 процентов от стоимости, но не менее 4 евро за 1 кг веса в части превышения стоимостной нормы 5000 евро в эквиваленте</w:t>
            </w:r>
          </w:p>
        </w:tc>
      </w:tr>
      <w:tr w:rsidR="00576E4E" w14:paraId="6CD3DAC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92F7" w14:textId="77777777" w:rsidR="00576E4E" w:rsidRDefault="00576E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</w:tbl>
    <w:p w14:paraId="167C13D4" w14:textId="77777777" w:rsidR="00576E4E" w:rsidRDefault="00576E4E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1116D48" w14:textId="77777777" w:rsidR="00576E4E" w:rsidRDefault="00576E4E">
      <w:pPr>
        <w:pStyle w:val="ConsPlusNormal"/>
        <w:spacing w:before="220"/>
        <w:ind w:firstLine="540"/>
        <w:jc w:val="both"/>
      </w:pPr>
      <w:bookmarkStart w:id="8" w:name="P166"/>
      <w:bookmarkEnd w:id="8"/>
      <w:r>
        <w:t xml:space="preserve">&lt;*&gt; За исключением транспортных средств для личного пользования, кузовов транспортных средств для личного пользования, а также судов, лодок и прочих плавучих средств, классифицируемых в товарной позиции </w:t>
      </w:r>
      <w:hyperlink r:id="rId96">
        <w:r>
          <w:rPr>
            <w:color w:val="0000FF"/>
          </w:rPr>
          <w:t>8903</w:t>
        </w:r>
      </w:hyperlink>
      <w:r>
        <w:t xml:space="preserve"> ТН ВЭД ЕАЭС и не подлежащих государственной регистрации в соответствии с законодательством государств - членов Союза.</w:t>
      </w:r>
    </w:p>
    <w:p w14:paraId="049A1EA7" w14:textId="77777777" w:rsidR="00576E4E" w:rsidRDefault="00576E4E">
      <w:pPr>
        <w:pStyle w:val="ConsPlusNormal"/>
        <w:jc w:val="both"/>
      </w:pPr>
      <w:r>
        <w:t xml:space="preserve">(сноска &lt;*&gt; введена </w:t>
      </w:r>
      <w:hyperlink r:id="rId97">
        <w:r>
          <w:rPr>
            <w:color w:val="0000FF"/>
          </w:rPr>
          <w:t>Решением</w:t>
        </w:r>
      </w:hyperlink>
      <w:r>
        <w:t xml:space="preserve"> Совета ЕЭК от 19.08.2022 N 123)</w:t>
      </w:r>
    </w:p>
    <w:p w14:paraId="2796A8B0" w14:textId="77777777" w:rsidR="00576E4E" w:rsidRDefault="00576E4E">
      <w:pPr>
        <w:pStyle w:val="ConsPlusNormal"/>
        <w:spacing w:before="220"/>
        <w:ind w:firstLine="540"/>
        <w:jc w:val="both"/>
      </w:pPr>
      <w:bookmarkStart w:id="9" w:name="P168"/>
      <w:bookmarkEnd w:id="9"/>
      <w:r>
        <w:t>&lt;**&gt; При пересылке в международных почтовых отправлениях применяется в отношении физических лиц, достигших 18-летнего возраста, имеющих гражданство Республики Армения, постоянное место жительства в Республике Армения и находящихся на территории Республики Армения.</w:t>
      </w:r>
    </w:p>
    <w:p w14:paraId="59D22E5E" w14:textId="77777777" w:rsidR="00576E4E" w:rsidRDefault="00576E4E">
      <w:pPr>
        <w:pStyle w:val="ConsPlusNormal"/>
        <w:jc w:val="both"/>
      </w:pPr>
      <w:r>
        <w:t xml:space="preserve">(сноска &lt;**&gt; введена </w:t>
      </w:r>
      <w:hyperlink r:id="rId98">
        <w:r>
          <w:rPr>
            <w:color w:val="0000FF"/>
          </w:rPr>
          <w:t>Решением</w:t>
        </w:r>
      </w:hyperlink>
      <w:r>
        <w:t xml:space="preserve"> Совета ЕЭК от 18.10.2024 N 87)</w:t>
      </w:r>
    </w:p>
    <w:p w14:paraId="6F49C275" w14:textId="77777777" w:rsidR="00576E4E" w:rsidRDefault="00576E4E">
      <w:pPr>
        <w:pStyle w:val="ConsPlusNormal"/>
        <w:jc w:val="both"/>
      </w:pPr>
    </w:p>
    <w:p w14:paraId="7BB5FB6F" w14:textId="77777777" w:rsidR="00576E4E" w:rsidRDefault="00576E4E">
      <w:pPr>
        <w:pStyle w:val="ConsPlusNormal"/>
        <w:jc w:val="right"/>
        <w:outlineLvl w:val="1"/>
      </w:pPr>
      <w:r>
        <w:t>Таблица 2</w:t>
      </w:r>
    </w:p>
    <w:p w14:paraId="0F7BD820" w14:textId="77777777" w:rsidR="00576E4E" w:rsidRDefault="00576E4E">
      <w:pPr>
        <w:pStyle w:val="ConsPlusNormal"/>
        <w:jc w:val="both"/>
      </w:pPr>
    </w:p>
    <w:p w14:paraId="1D1EEE69" w14:textId="77777777" w:rsidR="00576E4E" w:rsidRDefault="00576E4E">
      <w:pPr>
        <w:pStyle w:val="ConsPlusNormal"/>
        <w:jc w:val="center"/>
      </w:pPr>
      <w:r>
        <w:rPr>
          <w:b/>
        </w:rPr>
        <w:t>Транспортные средства для личного пользования и кузова транспортных средств для личного пользования, ввозимые на таможенную территорию Союза любым способом</w:t>
      </w:r>
    </w:p>
    <w:p w14:paraId="46AD011E" w14:textId="77777777" w:rsidR="00576E4E" w:rsidRDefault="00576E4E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0"/>
        <w:gridCol w:w="4410"/>
      </w:tblGrid>
      <w:tr w:rsidR="00576E4E" w14:paraId="3B65EA1F" w14:textId="77777777">
        <w:tblPrEx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C6F8" w14:textId="77777777" w:rsidR="00576E4E" w:rsidRDefault="00576E4E">
            <w:pPr>
              <w:pStyle w:val="ConsPlusNormal"/>
              <w:jc w:val="center"/>
            </w:pPr>
            <w:r>
              <w:t>Категории транспортных средств для личного пользования, кузова транспортных средств для личного пользования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0795" w14:textId="77777777" w:rsidR="00576E4E" w:rsidRDefault="00576E4E">
            <w:pPr>
              <w:pStyle w:val="ConsPlusNormal"/>
              <w:jc w:val="center"/>
            </w:pPr>
            <w:r>
              <w:t>Таможенные пошлины, налоги, подлежащие уплате</w:t>
            </w:r>
          </w:p>
        </w:tc>
      </w:tr>
      <w:tr w:rsidR="00576E4E" w14:paraId="6DE7875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37F01" w14:textId="77777777" w:rsidR="00576E4E" w:rsidRDefault="00576E4E">
            <w:pPr>
              <w:pStyle w:val="ConsPlusNormal"/>
            </w:pPr>
            <w:bookmarkStart w:id="10" w:name="P177"/>
            <w:bookmarkEnd w:id="10"/>
            <w:r>
              <w:t xml:space="preserve">1. Квадроциклы, снегоходы, снегоболотоходы, </w:t>
            </w:r>
            <w:proofErr w:type="spellStart"/>
            <w:r>
              <w:t>мотовездеходы</w:t>
            </w:r>
            <w:proofErr w:type="spellEnd"/>
            <w:r>
              <w:t xml:space="preserve"> и иные моторные транспортные средства, не предназначенные для движения по дорогам общего пользования (за исключением гоночных автомобилей, не предназначенных для движения по дорогам общего пользования), классифицируемые в товарной позиции </w:t>
            </w:r>
            <w:hyperlink r:id="rId99">
              <w:r>
                <w:rPr>
                  <w:color w:val="0000FF"/>
                </w:rPr>
                <w:t>8703</w:t>
              </w:r>
            </w:hyperlink>
            <w:r>
              <w:t xml:space="preserve"> ТН ВЭД ЕАЭС</w:t>
            </w:r>
            <w:r>
              <w:br/>
            </w:r>
            <w:r>
              <w:br/>
              <w:t xml:space="preserve">Мотоциклы, мопеды, мотороллеры, классифицируемые в товарной позиции </w:t>
            </w:r>
            <w:hyperlink r:id="rId100">
              <w:r>
                <w:rPr>
                  <w:color w:val="0000FF"/>
                </w:rPr>
                <w:t>8711</w:t>
              </w:r>
            </w:hyperlink>
            <w:r>
              <w:t xml:space="preserve"> ТН ВЭД ЕАЭС</w:t>
            </w:r>
            <w:r>
              <w:br/>
            </w:r>
            <w:r>
              <w:br/>
              <w:t xml:space="preserve">Моторные транспортные средства для перевозки не более 12 человек, включая водителя, классифицируемые в товарной позиции </w:t>
            </w:r>
            <w:hyperlink r:id="rId101">
              <w:r>
                <w:rPr>
                  <w:color w:val="0000FF"/>
                </w:rPr>
                <w:t>8702</w:t>
              </w:r>
            </w:hyperlink>
            <w:r>
              <w:t xml:space="preserve"> ТН ВЭД ЕАЭС</w:t>
            </w:r>
            <w:r>
              <w:br/>
            </w:r>
            <w:r>
              <w:br/>
              <w:t xml:space="preserve">Моторные транспортные средства для перевозки грузов с полной массой до 5 тонн включительно, классифицируемые в субпозициях </w:t>
            </w:r>
            <w:hyperlink r:id="rId102">
              <w:r>
                <w:rPr>
                  <w:color w:val="0000FF"/>
                </w:rPr>
                <w:t>8704 21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 xml:space="preserve">8704 </w:t>
              </w:r>
              <w:r>
                <w:rPr>
                  <w:color w:val="0000FF"/>
                </w:rPr>
                <w:lastRenderedPageBreak/>
                <w:t>31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8704 41</w:t>
              </w:r>
            </w:hyperlink>
            <w:r>
              <w:t xml:space="preserve"> и </w:t>
            </w:r>
            <w:hyperlink r:id="rId105">
              <w:r>
                <w:rPr>
                  <w:color w:val="0000FF"/>
                </w:rPr>
                <w:t>8704 51</w:t>
              </w:r>
            </w:hyperlink>
            <w:r>
              <w:t xml:space="preserve"> ТН ВЭД ЕАЭС, за исключением моторных транспортных средств, специально предназначенных для перевозки высокорадиоактивных материалов</w:t>
            </w:r>
            <w:r>
              <w:br/>
            </w:r>
            <w:r>
              <w:br/>
              <w:t xml:space="preserve">Прицепы к авто- и </w:t>
            </w:r>
            <w:proofErr w:type="spellStart"/>
            <w:r>
              <w:t>мототранспортным</w:t>
            </w:r>
            <w:proofErr w:type="spellEnd"/>
            <w:r>
              <w:t xml:space="preserve"> средствам, являющимся транспортными средствами для личного пользования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17BC" w14:textId="77777777" w:rsidR="00576E4E" w:rsidRDefault="00576E4E">
            <w:pPr>
              <w:pStyle w:val="ConsPlusNormal"/>
            </w:pPr>
            <w:r>
              <w:lastRenderedPageBreak/>
              <w:t>в виде совокупного таможенного платежа</w:t>
            </w:r>
          </w:p>
        </w:tc>
      </w:tr>
      <w:tr w:rsidR="00576E4E" w14:paraId="4B9D7C8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4B81" w14:textId="77777777" w:rsidR="00576E4E" w:rsidRDefault="00576E4E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  <w:tr w:rsidR="00576E4E" w14:paraId="3657085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8A74" w14:textId="77777777" w:rsidR="00576E4E" w:rsidRDefault="00576E4E">
            <w:pPr>
              <w:pStyle w:val="ConsPlusNormal"/>
            </w:pPr>
            <w:r>
              <w:t xml:space="preserve">2. Водные суда, воздушные суда, а также суда, лодки и прочие плавучие средства, классифицируемые в товарной позиции </w:t>
            </w:r>
            <w:hyperlink r:id="rId107">
              <w:r>
                <w:rPr>
                  <w:color w:val="0000FF"/>
                </w:rPr>
                <w:t>8903</w:t>
              </w:r>
            </w:hyperlink>
            <w:r>
              <w:t xml:space="preserve"> ТН ВЭД ЕАЭС и не подлежащие государственной регистрации в соответствии с законодательством государств - членов Союза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798E" w14:textId="77777777" w:rsidR="00576E4E" w:rsidRDefault="00576E4E">
            <w:pPr>
              <w:pStyle w:val="ConsPlusNormal"/>
            </w:pPr>
            <w:r>
              <w:t>в виде совокупного таможенного платежа</w:t>
            </w:r>
          </w:p>
        </w:tc>
      </w:tr>
      <w:tr w:rsidR="00576E4E" w14:paraId="2C60DE0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BD95" w14:textId="77777777" w:rsidR="00576E4E" w:rsidRDefault="00576E4E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19.08.2022 N 123)</w:t>
            </w:r>
          </w:p>
        </w:tc>
      </w:tr>
      <w:tr w:rsidR="00576E4E" w14:paraId="6070A18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1ED9D" w14:textId="77777777" w:rsidR="00576E4E" w:rsidRDefault="00576E4E">
            <w:pPr>
              <w:pStyle w:val="ConsPlusNormal"/>
            </w:pPr>
            <w:r>
              <w:t xml:space="preserve">3. Автомобили легковые (за исключением автомобилей, специально предназначенных для медицинских целей) и прочие моторные транспортные средства, предназначенные главным образом для перевозки людей, классифицируемые в товарной позиции </w:t>
            </w:r>
            <w:hyperlink r:id="rId109">
              <w:r>
                <w:rPr>
                  <w:color w:val="0000FF"/>
                </w:rPr>
                <w:t>8703</w:t>
              </w:r>
            </w:hyperlink>
            <w:r>
              <w:t xml:space="preserve"> ТН ВЭД ЕАЭС (за исключением транспортных средств, указанных в </w:t>
            </w:r>
            <w:hyperlink w:anchor="P177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w:anchor="P227">
              <w:r>
                <w:rPr>
                  <w:color w:val="0000FF"/>
                </w:rPr>
                <w:t>4</w:t>
              </w:r>
            </w:hyperlink>
            <w:r>
              <w:t xml:space="preserve"> настоящей таблицы):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4F50" w14:textId="77777777" w:rsidR="00576E4E" w:rsidRDefault="00576E4E">
            <w:pPr>
              <w:pStyle w:val="ConsPlusNormal"/>
            </w:pPr>
          </w:p>
        </w:tc>
      </w:tr>
      <w:tr w:rsidR="00576E4E" w14:paraId="306814F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ABDA" w14:textId="77777777" w:rsidR="00576E4E" w:rsidRDefault="00576E4E">
            <w:pPr>
              <w:pStyle w:val="ConsPlusNormal"/>
            </w:pPr>
            <w:r>
              <w:t>в отношении автомобилей, с момента выпуска которых прошло не более 3 лет: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A9CE" w14:textId="77777777" w:rsidR="00576E4E" w:rsidRDefault="00576E4E">
            <w:pPr>
              <w:pStyle w:val="ConsPlusNormal"/>
            </w:pPr>
          </w:p>
        </w:tc>
      </w:tr>
      <w:tr w:rsidR="00576E4E" w14:paraId="3267A07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D686" w14:textId="77777777" w:rsidR="00576E4E" w:rsidRDefault="00576E4E">
            <w:pPr>
              <w:pStyle w:val="ConsPlusNormal"/>
              <w:ind w:left="450"/>
            </w:pPr>
            <w:r>
              <w:t>стоимость которых не превышает 8500 евро в эквиваленте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9764" w14:textId="77777777" w:rsidR="00576E4E" w:rsidRDefault="00576E4E">
            <w:pPr>
              <w:pStyle w:val="ConsPlusNormal"/>
            </w:pPr>
            <w:r>
              <w:t>по единой ставке 54 процента от стоимости, но не менее 2,5 евро за 1 куб. см рабочего объема двигателя</w:t>
            </w:r>
          </w:p>
        </w:tc>
      </w:tr>
      <w:tr w:rsidR="00576E4E" w14:paraId="7F946C3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8D22" w14:textId="77777777" w:rsidR="00576E4E" w:rsidRDefault="00576E4E">
            <w:pPr>
              <w:pStyle w:val="ConsPlusNormal"/>
              <w:ind w:left="450"/>
            </w:pPr>
            <w:r>
              <w:t>стоимость которых превышает 8500 евро в эквиваленте, но не превышает 16 700 евро в эквиваленте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2904" w14:textId="77777777" w:rsidR="00576E4E" w:rsidRDefault="00576E4E">
            <w:pPr>
              <w:pStyle w:val="ConsPlusNormal"/>
            </w:pPr>
            <w:r>
              <w:t>по единой ставке 48 процентов от стоимости, но не менее 3,5 евро за 1 куб. см рабочего объема двигателя</w:t>
            </w:r>
          </w:p>
        </w:tc>
      </w:tr>
      <w:tr w:rsidR="00576E4E" w14:paraId="5E732CD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A497" w14:textId="77777777" w:rsidR="00576E4E" w:rsidRDefault="00576E4E">
            <w:pPr>
              <w:pStyle w:val="ConsPlusNormal"/>
              <w:ind w:left="450"/>
            </w:pPr>
            <w:r>
              <w:t>стоимость которых превышает 16 700 евро в эквиваленте, но не превышает 42 300 евро в эквиваленте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F259F" w14:textId="77777777" w:rsidR="00576E4E" w:rsidRDefault="00576E4E">
            <w:pPr>
              <w:pStyle w:val="ConsPlusNormal"/>
            </w:pPr>
            <w:r>
              <w:t>по единой ставке 48 процентов от стоимости, но не менее 5,5 евро за 1 куб. см рабочего объема двигателя</w:t>
            </w:r>
          </w:p>
        </w:tc>
      </w:tr>
      <w:tr w:rsidR="00576E4E" w14:paraId="702D150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BF320" w14:textId="77777777" w:rsidR="00576E4E" w:rsidRDefault="00576E4E">
            <w:pPr>
              <w:pStyle w:val="ConsPlusNormal"/>
              <w:ind w:left="450"/>
            </w:pPr>
            <w:r>
              <w:t>стоимость которых превышает 42 300 евро в эквиваленте, но не превышает 84 500 евро в эквиваленте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BCE3" w14:textId="77777777" w:rsidR="00576E4E" w:rsidRDefault="00576E4E">
            <w:pPr>
              <w:pStyle w:val="ConsPlusNormal"/>
            </w:pPr>
            <w:r>
              <w:t>по единой ставке 48 процентов от стоимости, но не менее 7,5 евро за 1 куб. см рабочего объема двигателя</w:t>
            </w:r>
          </w:p>
        </w:tc>
      </w:tr>
      <w:tr w:rsidR="00576E4E" w14:paraId="2DC2C54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68BD" w14:textId="77777777" w:rsidR="00576E4E" w:rsidRDefault="00576E4E">
            <w:pPr>
              <w:pStyle w:val="ConsPlusNormal"/>
              <w:ind w:left="450"/>
            </w:pPr>
            <w:r>
              <w:t>стоимость которых превышает 84 500 евро в эквиваленте, но не превышает 169 000 евро в эквиваленте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E152" w14:textId="77777777" w:rsidR="00576E4E" w:rsidRDefault="00576E4E">
            <w:pPr>
              <w:pStyle w:val="ConsPlusNormal"/>
            </w:pPr>
            <w:r>
              <w:t xml:space="preserve">по единой ставке 48 процентов от стоимости, но не менее 15 евро за 1 куб. см рабочего </w:t>
            </w:r>
            <w:r>
              <w:lastRenderedPageBreak/>
              <w:t>объема двигателя</w:t>
            </w:r>
          </w:p>
        </w:tc>
      </w:tr>
      <w:tr w:rsidR="00576E4E" w14:paraId="791748E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215E" w14:textId="77777777" w:rsidR="00576E4E" w:rsidRDefault="00576E4E">
            <w:pPr>
              <w:pStyle w:val="ConsPlusNormal"/>
              <w:ind w:left="450"/>
            </w:pPr>
            <w:r>
              <w:lastRenderedPageBreak/>
              <w:t>стоимость которых превышает 169 000 евро в эквиваленте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D9B2" w14:textId="77777777" w:rsidR="00576E4E" w:rsidRDefault="00576E4E">
            <w:pPr>
              <w:pStyle w:val="ConsPlusNormal"/>
            </w:pPr>
            <w:r>
              <w:t>по единой ставке 48 процентов от стоимости, но не менее 20 евро за 1 куб. см рабочего объема двигателя</w:t>
            </w:r>
          </w:p>
        </w:tc>
      </w:tr>
      <w:tr w:rsidR="00576E4E" w14:paraId="76DF62A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3E5AD" w14:textId="77777777" w:rsidR="00576E4E" w:rsidRDefault="00576E4E">
            <w:pPr>
              <w:pStyle w:val="ConsPlusNormal"/>
            </w:pPr>
            <w:r>
              <w:t>в отношении автомобилей, с момента выпуска которых прошло более 3 лет, но не более 5 лет: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D85D" w14:textId="77777777" w:rsidR="00576E4E" w:rsidRDefault="00576E4E">
            <w:pPr>
              <w:pStyle w:val="ConsPlusNormal"/>
            </w:pPr>
          </w:p>
        </w:tc>
      </w:tr>
      <w:tr w:rsidR="00576E4E" w14:paraId="59278D1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0FC3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не превышает 1000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9D5C" w14:textId="77777777" w:rsidR="00576E4E" w:rsidRDefault="00576E4E">
            <w:pPr>
              <w:pStyle w:val="ConsPlusNormal"/>
            </w:pPr>
            <w:r>
              <w:t>по единой ставке в размере 1,5 евро за 1 куб. см рабочего объема двигателя</w:t>
            </w:r>
          </w:p>
        </w:tc>
      </w:tr>
      <w:tr w:rsidR="00576E4E" w14:paraId="55BE9C8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8DCF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превышает 1000 куб. см, но не превышает 1500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31F7" w14:textId="77777777" w:rsidR="00576E4E" w:rsidRDefault="00576E4E">
            <w:pPr>
              <w:pStyle w:val="ConsPlusNormal"/>
            </w:pPr>
            <w:r>
              <w:t>по единой ставке в размере 1,7 евро за 1 куб. см рабочего объема двигателя</w:t>
            </w:r>
          </w:p>
        </w:tc>
      </w:tr>
      <w:tr w:rsidR="00576E4E" w14:paraId="7DC00A8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ECE6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превышает 1500 куб. см, но не превышает 1800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E9F3" w14:textId="77777777" w:rsidR="00576E4E" w:rsidRDefault="00576E4E">
            <w:pPr>
              <w:pStyle w:val="ConsPlusNormal"/>
            </w:pPr>
            <w:r>
              <w:t>по единой ставке в размере 2,5 евро за 1 куб. см рабочего объема двигателя</w:t>
            </w:r>
          </w:p>
        </w:tc>
      </w:tr>
      <w:tr w:rsidR="00576E4E" w14:paraId="72033D6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FBF7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превышает 1800 куб. см, но не превышает 2300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169C" w14:textId="77777777" w:rsidR="00576E4E" w:rsidRDefault="00576E4E">
            <w:pPr>
              <w:pStyle w:val="ConsPlusNormal"/>
            </w:pPr>
            <w:r>
              <w:t>по единой ставке в размере 2,7 евро за 1 куб. см рабочего объема двигателя</w:t>
            </w:r>
          </w:p>
        </w:tc>
      </w:tr>
      <w:tr w:rsidR="00576E4E" w14:paraId="22BFEB3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A2DC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превышает 2300 куб. см, но не превышает 3000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85B2" w14:textId="77777777" w:rsidR="00576E4E" w:rsidRDefault="00576E4E">
            <w:pPr>
              <w:pStyle w:val="ConsPlusNormal"/>
            </w:pPr>
            <w:r>
              <w:t>по единой ставке в размере 3 евро за 1 куб. см рабочего объема двигателя</w:t>
            </w:r>
          </w:p>
        </w:tc>
      </w:tr>
      <w:tr w:rsidR="00576E4E" w14:paraId="495E519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4B10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превышает 3000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737C" w14:textId="77777777" w:rsidR="00576E4E" w:rsidRDefault="00576E4E">
            <w:pPr>
              <w:pStyle w:val="ConsPlusNormal"/>
            </w:pPr>
            <w:r>
              <w:t>по единой ставке в размере 3,6 евро за 1 куб. см рабочего объема двигателя</w:t>
            </w:r>
          </w:p>
        </w:tc>
      </w:tr>
      <w:tr w:rsidR="00576E4E" w14:paraId="31828C0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A749" w14:textId="77777777" w:rsidR="00576E4E" w:rsidRDefault="00576E4E">
            <w:pPr>
              <w:pStyle w:val="ConsPlusNormal"/>
            </w:pPr>
            <w:r>
              <w:t>в отношении автомобилей, с момента выпуска которых прошло более 5 лет: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7EA7" w14:textId="77777777" w:rsidR="00576E4E" w:rsidRDefault="00576E4E">
            <w:pPr>
              <w:pStyle w:val="ConsPlusNormal"/>
            </w:pPr>
          </w:p>
        </w:tc>
      </w:tr>
      <w:tr w:rsidR="00576E4E" w14:paraId="28BB749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E88C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не превышает 1000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3F8A" w14:textId="77777777" w:rsidR="00576E4E" w:rsidRDefault="00576E4E">
            <w:pPr>
              <w:pStyle w:val="ConsPlusNormal"/>
            </w:pPr>
            <w:r>
              <w:t>по единой ставке в размере 3 евро за 1 куб. см рабочего объема двигателя</w:t>
            </w:r>
          </w:p>
        </w:tc>
      </w:tr>
      <w:tr w:rsidR="00576E4E" w14:paraId="0ACBF46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9393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превышает 1000 куб. см, но не превышает 1500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5161" w14:textId="77777777" w:rsidR="00576E4E" w:rsidRDefault="00576E4E">
            <w:pPr>
              <w:pStyle w:val="ConsPlusNormal"/>
            </w:pPr>
            <w:r>
              <w:t>по единой ставке в размере 3,2 евро за 1 куб. см рабочего объема двигателя</w:t>
            </w:r>
          </w:p>
        </w:tc>
      </w:tr>
      <w:tr w:rsidR="00576E4E" w14:paraId="76C7DE5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8237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превышает 1500 куб. см, но не превышает 1800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4D8C" w14:textId="77777777" w:rsidR="00576E4E" w:rsidRDefault="00576E4E">
            <w:pPr>
              <w:pStyle w:val="ConsPlusNormal"/>
            </w:pPr>
            <w:r>
              <w:t>по единой ставке в размере 3,5 евро за 1 куб. см рабочего объема двигателя</w:t>
            </w:r>
          </w:p>
        </w:tc>
      </w:tr>
      <w:tr w:rsidR="00576E4E" w14:paraId="0B7EA53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40FD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превышает 1800 куб. см, но не превышает 2300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F0925" w14:textId="77777777" w:rsidR="00576E4E" w:rsidRDefault="00576E4E">
            <w:pPr>
              <w:pStyle w:val="ConsPlusNormal"/>
            </w:pPr>
            <w:r>
              <w:t>по единой ставке в размере 4,8 евро за 1 куб. см рабочего объема двигателя</w:t>
            </w:r>
          </w:p>
        </w:tc>
      </w:tr>
      <w:tr w:rsidR="00576E4E" w14:paraId="5DC1813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E6A0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превышает 2300 куб. см, но не превышает 3000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46D8" w14:textId="77777777" w:rsidR="00576E4E" w:rsidRDefault="00576E4E">
            <w:pPr>
              <w:pStyle w:val="ConsPlusNormal"/>
            </w:pPr>
            <w:r>
              <w:t>по единой ставке в размере 5 евро за 1 куб. см рабочего объема двигателя</w:t>
            </w:r>
          </w:p>
        </w:tc>
      </w:tr>
      <w:tr w:rsidR="00576E4E" w14:paraId="5B711EC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1663" w14:textId="77777777" w:rsidR="00576E4E" w:rsidRDefault="00576E4E">
            <w:pPr>
              <w:pStyle w:val="ConsPlusNormal"/>
              <w:ind w:left="450"/>
            </w:pPr>
            <w:r>
              <w:t>рабочий объем двигателя которых превышает 3000 куб. см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B406" w14:textId="77777777" w:rsidR="00576E4E" w:rsidRDefault="00576E4E">
            <w:pPr>
              <w:pStyle w:val="ConsPlusNormal"/>
            </w:pPr>
            <w:r>
              <w:t>по единой ставке в размере 5,7 евро за 1 куб. см рабочего объема двигателя</w:t>
            </w:r>
          </w:p>
        </w:tc>
      </w:tr>
      <w:tr w:rsidR="00576E4E" w14:paraId="08C7E98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6E8B" w14:textId="77777777" w:rsidR="00576E4E" w:rsidRDefault="00576E4E">
            <w:pPr>
              <w:pStyle w:val="ConsPlusNormal"/>
            </w:pPr>
            <w:bookmarkStart w:id="11" w:name="P227"/>
            <w:bookmarkEnd w:id="11"/>
            <w:r>
              <w:t xml:space="preserve">4. Автомобили легковые и прочие моторные транспортные средства, предназначенные главным образом для перевозки людей, содержащие в </w:t>
            </w:r>
            <w:r>
              <w:lastRenderedPageBreak/>
              <w:t xml:space="preserve">качестве ходовых исключительно электродвигатели (один или несколько), классифицируемые в субпозиции </w:t>
            </w:r>
            <w:hyperlink r:id="rId110">
              <w:r>
                <w:rPr>
                  <w:color w:val="0000FF"/>
                </w:rPr>
                <w:t>8703 80 000</w:t>
              </w:r>
            </w:hyperlink>
            <w:r>
              <w:t xml:space="preserve"> ТН ВЭД ЕАЭС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9173" w14:textId="77777777" w:rsidR="00576E4E" w:rsidRDefault="00576E4E">
            <w:pPr>
              <w:pStyle w:val="ConsPlusNormal"/>
            </w:pPr>
            <w:r>
              <w:lastRenderedPageBreak/>
              <w:t>в виде совокупного таможенного платежа</w:t>
            </w:r>
          </w:p>
        </w:tc>
      </w:tr>
      <w:tr w:rsidR="00576E4E" w14:paraId="6E9CE5D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D619" w14:textId="77777777" w:rsidR="00576E4E" w:rsidRDefault="00576E4E">
            <w:pPr>
              <w:pStyle w:val="ConsPlusNormal"/>
            </w:pPr>
            <w:r>
              <w:t>5. Кузова транспортных средств для личного пользования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6DED" w14:textId="77777777" w:rsidR="00576E4E" w:rsidRDefault="00576E4E">
            <w:pPr>
              <w:pStyle w:val="ConsPlusNormal"/>
            </w:pPr>
            <w:r>
              <w:t>в виде совокупного таможенного платежа</w:t>
            </w:r>
          </w:p>
        </w:tc>
      </w:tr>
    </w:tbl>
    <w:p w14:paraId="142AC459" w14:textId="77777777" w:rsidR="00576E4E" w:rsidRDefault="00576E4E">
      <w:pPr>
        <w:pStyle w:val="ConsPlusNormal"/>
        <w:sectPr w:rsidR="00576E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7BB5064" w14:textId="77777777" w:rsidR="00576E4E" w:rsidRDefault="00576E4E">
      <w:pPr>
        <w:pStyle w:val="ConsPlusNormal"/>
        <w:jc w:val="both"/>
      </w:pPr>
    </w:p>
    <w:p w14:paraId="7807DFCC" w14:textId="77777777" w:rsidR="00576E4E" w:rsidRDefault="00576E4E">
      <w:pPr>
        <w:pStyle w:val="ConsPlusNormal"/>
        <w:ind w:firstLine="540"/>
        <w:jc w:val="both"/>
      </w:pPr>
      <w:r>
        <w:t>Примечания.</w:t>
      </w:r>
    </w:p>
    <w:p w14:paraId="61217C49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1. Для целей настоящего документа под алкогольными напитками с концентрацией спирта более 0,5 об.% понимаются алкогольные напитки, включенные в товарные позиции </w:t>
      </w:r>
      <w:hyperlink r:id="rId111">
        <w:r>
          <w:rPr>
            <w:color w:val="0000FF"/>
          </w:rPr>
          <w:t>2203 00</w:t>
        </w:r>
      </w:hyperlink>
      <w:r>
        <w:t xml:space="preserve"> - </w:t>
      </w:r>
      <w:hyperlink r:id="rId112">
        <w:r>
          <w:rPr>
            <w:color w:val="0000FF"/>
          </w:rPr>
          <w:t>2206 00</w:t>
        </w:r>
      </w:hyperlink>
      <w:r>
        <w:t xml:space="preserve"> и </w:t>
      </w:r>
      <w:hyperlink r:id="rId113">
        <w:r>
          <w:rPr>
            <w:color w:val="0000FF"/>
          </w:rPr>
          <w:t>2208</w:t>
        </w:r>
      </w:hyperlink>
      <w:r>
        <w:t xml:space="preserve"> ТН ВЭД ЕАЭС, за исключением этилового спирта, кваса.</w:t>
      </w:r>
    </w:p>
    <w:p w14:paraId="5CA9DB01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2. Единые ставки таможенных пошлин, налогов в отношении алкогольных напитков с концентрацией спирта более 0,5 </w:t>
      </w:r>
      <w:proofErr w:type="gramStart"/>
      <w:r>
        <w:t>об.%</w:t>
      </w:r>
      <w:proofErr w:type="gramEnd"/>
      <w:r>
        <w:t>, этилового спирта применяются при въезде в Республику Казахстан для физических лиц, достигших 21-летнего возраста, при въезде в другие государства - члены Союза - для физических лиц, достигших 18-летнего возраста.</w:t>
      </w:r>
    </w:p>
    <w:p w14:paraId="7B439112" w14:textId="77777777" w:rsidR="00576E4E" w:rsidRDefault="00576E4E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6A216C54" w14:textId="77777777" w:rsidR="00576E4E" w:rsidRDefault="00576E4E">
      <w:pPr>
        <w:pStyle w:val="ConsPlusNormal"/>
        <w:jc w:val="both"/>
      </w:pPr>
    </w:p>
    <w:p w14:paraId="1F45B80C" w14:textId="77777777" w:rsidR="00576E4E" w:rsidRDefault="00576E4E">
      <w:pPr>
        <w:pStyle w:val="ConsPlusNormal"/>
        <w:jc w:val="both"/>
      </w:pPr>
    </w:p>
    <w:p w14:paraId="50B25C8E" w14:textId="77777777" w:rsidR="00576E4E" w:rsidRDefault="00576E4E">
      <w:pPr>
        <w:pStyle w:val="ConsPlusNormal"/>
        <w:jc w:val="both"/>
      </w:pPr>
    </w:p>
    <w:p w14:paraId="65959644" w14:textId="77777777" w:rsidR="00576E4E" w:rsidRDefault="00576E4E">
      <w:pPr>
        <w:pStyle w:val="ConsPlusNormal"/>
        <w:jc w:val="both"/>
      </w:pPr>
    </w:p>
    <w:p w14:paraId="36B29103" w14:textId="77777777" w:rsidR="00576E4E" w:rsidRDefault="00576E4E">
      <w:pPr>
        <w:pStyle w:val="ConsPlusNormal"/>
        <w:jc w:val="both"/>
      </w:pPr>
    </w:p>
    <w:p w14:paraId="7B71DF8D" w14:textId="77777777" w:rsidR="00576E4E" w:rsidRDefault="00576E4E">
      <w:pPr>
        <w:pStyle w:val="ConsPlusNormal"/>
        <w:jc w:val="right"/>
        <w:outlineLvl w:val="0"/>
      </w:pPr>
      <w:r>
        <w:t>Приложение N 3</w:t>
      </w:r>
    </w:p>
    <w:p w14:paraId="5A9A1EA7" w14:textId="77777777" w:rsidR="00576E4E" w:rsidRDefault="00576E4E">
      <w:pPr>
        <w:pStyle w:val="ConsPlusNormal"/>
        <w:jc w:val="right"/>
      </w:pPr>
      <w:r>
        <w:t>к Решению Совета</w:t>
      </w:r>
    </w:p>
    <w:p w14:paraId="6596E560" w14:textId="77777777" w:rsidR="00576E4E" w:rsidRDefault="00576E4E">
      <w:pPr>
        <w:pStyle w:val="ConsPlusNormal"/>
        <w:jc w:val="right"/>
      </w:pPr>
      <w:r>
        <w:t>Евразийской экономической комиссии</w:t>
      </w:r>
    </w:p>
    <w:p w14:paraId="68EA859D" w14:textId="77777777" w:rsidR="00576E4E" w:rsidRDefault="00576E4E">
      <w:pPr>
        <w:pStyle w:val="ConsPlusNormal"/>
        <w:jc w:val="right"/>
      </w:pPr>
      <w:r>
        <w:t>от 20 декабря 2017 г. N 107</w:t>
      </w:r>
    </w:p>
    <w:p w14:paraId="0814CDE7" w14:textId="77777777" w:rsidR="00576E4E" w:rsidRDefault="00576E4E">
      <w:pPr>
        <w:pStyle w:val="ConsPlusNormal"/>
        <w:jc w:val="both"/>
      </w:pPr>
    </w:p>
    <w:p w14:paraId="212BBFAE" w14:textId="77777777" w:rsidR="00576E4E" w:rsidRDefault="00576E4E">
      <w:pPr>
        <w:pStyle w:val="ConsPlusTitle"/>
        <w:jc w:val="center"/>
      </w:pPr>
      <w:bookmarkStart w:id="12" w:name="P246"/>
      <w:bookmarkEnd w:id="12"/>
      <w:r>
        <w:t>ПЕРЕЧЕНЬ</w:t>
      </w:r>
    </w:p>
    <w:p w14:paraId="266548DC" w14:textId="77777777" w:rsidR="00576E4E" w:rsidRDefault="00576E4E">
      <w:pPr>
        <w:pStyle w:val="ConsPlusTitle"/>
        <w:jc w:val="center"/>
      </w:pPr>
      <w:r>
        <w:t>СЛУЧАЕВ И УСЛОВИЙ ВВОЗА НА ТАМОЖЕННУЮ ТЕРРИТОРИЮ ЕВРАЗИЙСКОГО ЭКОНОМИЧЕСКОГО СОЮЗА ТОВАРОВ ДЛЯ ЛИЧНОГО ПОЛЬЗОВАНИЯ С ОСВОБОЖДЕНИЕМ ОТ УПЛАТЫ ТАМОЖЕННЫХ ПОШЛИН, НАЛОГОВ</w:t>
      </w:r>
    </w:p>
    <w:p w14:paraId="16A8E0D0" w14:textId="77777777" w:rsidR="00576E4E" w:rsidRDefault="00576E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76E4E" w14:paraId="680FBD7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4A93" w14:textId="77777777" w:rsidR="00576E4E" w:rsidRDefault="00576E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E064" w14:textId="77777777" w:rsidR="00576E4E" w:rsidRDefault="00576E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0F20E4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ЕЭК от 17.03.2022 </w:t>
            </w:r>
            <w:hyperlink r:id="rId115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14:paraId="5F6D8605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19.08.2022 </w:t>
            </w:r>
            <w:hyperlink r:id="rId116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22.05.2023 </w:t>
            </w:r>
            <w:hyperlink r:id="rId117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29.08.2023 </w:t>
            </w:r>
            <w:hyperlink r:id="rId118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14:paraId="07BB5AB1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24.11.2023 </w:t>
            </w:r>
            <w:hyperlink r:id="rId119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14:paraId="3992F67E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ЕЭК от 29.04.2020 N 47 (ред. 05.04.2021))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71078" w14:textId="77777777" w:rsidR="00576E4E" w:rsidRDefault="00576E4E">
            <w:pPr>
              <w:pStyle w:val="ConsPlusNormal"/>
            </w:pPr>
          </w:p>
        </w:tc>
      </w:tr>
    </w:tbl>
    <w:p w14:paraId="3EE51B7C" w14:textId="77777777" w:rsidR="00576E4E" w:rsidRDefault="00576E4E">
      <w:pPr>
        <w:pStyle w:val="ConsPlusNormal"/>
        <w:jc w:val="center"/>
      </w:pPr>
    </w:p>
    <w:p w14:paraId="765C2AED" w14:textId="77777777" w:rsidR="00576E4E" w:rsidRDefault="00576E4E">
      <w:pPr>
        <w:pStyle w:val="ConsPlusNormal"/>
        <w:ind w:firstLine="540"/>
        <w:jc w:val="both"/>
      </w:pPr>
      <w:r>
        <w:t>1. Глава дипломатического представительства государства - члена Евразийского экономического союза (далее соответственно - государство-член, Союз), расположенного за пределами таможенной территории Союза, член дипломатического и административно-технического персонала дипломатического представительства государства-члена, расположенного за пределами таможенной территории Союза, глава консульского учреждения и иное консульское должностное лицо консульского учреждения государства-члена, расположенного за пределами таможенной территории Союза, консульский служащий консульского учреждения государства-члена, расположенного за пределами таможенной территории Союза, сотрудник представительства государства-члена при международной организации, расположенного за пределами таможенной территории Союза (далее соответственно - сотрудники, загранучреждение), а также проживающие вместе с сотрудником за пределами таможенной территории Союза члены его семьи могут ввозить на таможенную территорию Союза самостоятельно любым способом с освобождением от уплаты таможенных пошлин, налогов независимо от стоимости и веса товары для личного пользования (за исключением транспортных средств для личного пользования и кузовов транспортных средств для личного пользования) либо принадлежащие сотруднику или члену его семьи такие товары может ввозить иное лицо, действующее от имени и по поручению сотрудника или члена его семьи, в сопровождаемом и (или) несопровождаемом багаже при соблюдении следующих условий:</w:t>
      </w:r>
    </w:p>
    <w:p w14:paraId="48E7BFDB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а) товары для личного пользования (за исключением транспортных средств для личного пользования и кузовов транспортных средств для личного пользования) ввозятся не чаще 1 раза в </w:t>
      </w:r>
      <w:r>
        <w:lastRenderedPageBreak/>
        <w:t>календарный год в пределах срока работы сотрудника в загранучреждении при представлении:</w:t>
      </w:r>
    </w:p>
    <w:p w14:paraId="7DB814D7" w14:textId="77777777" w:rsidR="00576E4E" w:rsidRDefault="00576E4E">
      <w:pPr>
        <w:pStyle w:val="ConsPlusNormal"/>
        <w:spacing w:before="220"/>
        <w:ind w:firstLine="540"/>
        <w:jc w:val="both"/>
      </w:pPr>
      <w:r>
        <w:t>сотрудником или членом его семьи - выданного в соответствии с законодательством государства-члена документа, удостоверяющего статус такого сотрудника или члена его семьи и подтверждающего, что в течение текущего календарного года таким сотрудником или членом его семьи товары для личного пользования не ввозились на таможенную территорию Союза с освобождением от уплаты таможенных пошлин, налогов;</w:t>
      </w:r>
    </w:p>
    <w:p w14:paraId="1A04659B" w14:textId="77777777" w:rsidR="00576E4E" w:rsidRDefault="00576E4E">
      <w:pPr>
        <w:pStyle w:val="ConsPlusNormal"/>
        <w:spacing w:before="220"/>
        <w:ind w:firstLine="540"/>
        <w:jc w:val="both"/>
      </w:pPr>
      <w:r>
        <w:t>иным лицом, действующим от имени и по поручению сотрудника или члена его семьи, - следующих документов:</w:t>
      </w:r>
    </w:p>
    <w:p w14:paraId="35BABB8F" w14:textId="77777777" w:rsidR="00576E4E" w:rsidRDefault="00576E4E">
      <w:pPr>
        <w:pStyle w:val="ConsPlusNormal"/>
        <w:spacing w:before="220"/>
        <w:ind w:firstLine="540"/>
        <w:jc w:val="both"/>
      </w:pPr>
      <w:r>
        <w:t>выданный в соответствии с законодательством государства-члена документ, удостоверяющий статус такого сотрудника или члена его семьи и подтверждающий, что в течение текущего календарного года таким сотрудником или членом его семьи товары для личного пользования не ввозились на таможенную территорию Союза с освобождением от уплаты таможенных пошлин, налогов;</w:t>
      </w:r>
    </w:p>
    <w:p w14:paraId="57BA2507" w14:textId="77777777" w:rsidR="00576E4E" w:rsidRDefault="00576E4E">
      <w:pPr>
        <w:pStyle w:val="ConsPlusNormal"/>
        <w:spacing w:before="220"/>
        <w:ind w:firstLine="540"/>
        <w:jc w:val="both"/>
      </w:pPr>
      <w:r>
        <w:t>опись товаров для личного пользования, составленная сотрудником или членом его семьи, подлинность подписи которого засвидетельствована уполномоченным должностным лицом загранучреждения или нотариусом;</w:t>
      </w:r>
    </w:p>
    <w:p w14:paraId="1B2B73B5" w14:textId="77777777" w:rsidR="00576E4E" w:rsidRDefault="00576E4E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6D02AB63" w14:textId="77777777" w:rsidR="00576E4E" w:rsidRDefault="00576E4E">
      <w:pPr>
        <w:pStyle w:val="ConsPlusNormal"/>
        <w:spacing w:before="220"/>
        <w:ind w:firstLine="540"/>
        <w:jc w:val="both"/>
      </w:pPr>
      <w:r>
        <w:t>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товаров для личного пользования, принадлежащих сотруднику или члену его семьи;</w:t>
      </w:r>
    </w:p>
    <w:p w14:paraId="1A75DD7E" w14:textId="77777777" w:rsidR="00576E4E" w:rsidRDefault="00576E4E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36BEED3C" w14:textId="77777777" w:rsidR="00576E4E" w:rsidRDefault="00576E4E">
      <w:pPr>
        <w:pStyle w:val="ConsPlusNormal"/>
        <w:spacing w:before="220"/>
        <w:ind w:firstLine="540"/>
        <w:jc w:val="both"/>
      </w:pPr>
      <w:r>
        <w:t>б) товары для личного пользования (за исключением транспортных средств для личного пользования и кузовов транспортных средств для личного пользования) ввозятся в связи с прекращением работы сотрудника в загранучреждении, включая перевод на работу в другое государство или досрочный отзыв, при представлении:</w:t>
      </w:r>
    </w:p>
    <w:p w14:paraId="559FF50E" w14:textId="77777777" w:rsidR="00576E4E" w:rsidRDefault="00576E4E">
      <w:pPr>
        <w:pStyle w:val="ConsPlusNormal"/>
        <w:spacing w:before="220"/>
        <w:ind w:firstLine="540"/>
        <w:jc w:val="both"/>
      </w:pPr>
      <w:r>
        <w:t>сотрудником или членом его семьи - выданного в соответствии с законодательством государства-члена документа, удостоверяющего статус такого сотрудника или члена его семьи и подтверждающего прекращение работы такого сотрудника в загранучреждении;</w:t>
      </w:r>
    </w:p>
    <w:p w14:paraId="74890741" w14:textId="77777777" w:rsidR="00576E4E" w:rsidRDefault="00576E4E">
      <w:pPr>
        <w:pStyle w:val="ConsPlusNormal"/>
        <w:spacing w:before="220"/>
        <w:ind w:firstLine="540"/>
        <w:jc w:val="both"/>
      </w:pPr>
      <w:r>
        <w:t>иным лицом, действующим от имени и по поручению сотрудника или члена его семьи, - следующих документов:</w:t>
      </w:r>
    </w:p>
    <w:p w14:paraId="47E83B67" w14:textId="77777777" w:rsidR="00576E4E" w:rsidRDefault="00576E4E">
      <w:pPr>
        <w:pStyle w:val="ConsPlusNormal"/>
        <w:spacing w:before="220"/>
        <w:ind w:firstLine="540"/>
        <w:jc w:val="both"/>
      </w:pPr>
      <w:r>
        <w:t>выданный в соответствии с законодательством государства-члена документ, удостоверяющий статус такого сотрудника или члена его семьи и подтверждающий прекращение работы такого сотрудника в загранучреждении;</w:t>
      </w:r>
    </w:p>
    <w:p w14:paraId="333BC2C0" w14:textId="77777777" w:rsidR="00576E4E" w:rsidRDefault="00576E4E">
      <w:pPr>
        <w:pStyle w:val="ConsPlusNormal"/>
        <w:spacing w:before="220"/>
        <w:ind w:firstLine="540"/>
        <w:jc w:val="both"/>
      </w:pPr>
      <w:r>
        <w:t>опись товаров для личного пользования, составленная сотрудником или членом его семьи, подлинность подписи которого засвидетельствована уполномоченным должностным лицом загранучреждения или нотариусом;</w:t>
      </w:r>
    </w:p>
    <w:p w14:paraId="16AAFB8C" w14:textId="77777777" w:rsidR="00576E4E" w:rsidRDefault="00576E4E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3880DB63" w14:textId="77777777" w:rsidR="00576E4E" w:rsidRDefault="00576E4E">
      <w:pPr>
        <w:pStyle w:val="ConsPlusNormal"/>
        <w:spacing w:before="220"/>
        <w:ind w:firstLine="540"/>
        <w:jc w:val="both"/>
      </w:pPr>
      <w:r>
        <w:t>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товаров для личного пользования, принадлежащих сотруднику или члену его семьи.</w:t>
      </w:r>
    </w:p>
    <w:p w14:paraId="426D4147" w14:textId="77777777" w:rsidR="00576E4E" w:rsidRDefault="00576E4E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746E123D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2. Принадлежащие сотруднику товары для личного пользования (за исключением </w:t>
      </w:r>
      <w:r>
        <w:lastRenderedPageBreak/>
        <w:t>транспортных средств для личного пользования и кузовов транспортных средств для личного пользования) могут быть ввезены перевозчиком в адрес члена семьи такого сотрудника в случае, если такой ввоз не может быть осуществлен сотрудником самостоятельно по причине его смерти, тяжелой болезни или по иной объективной причине при условии представления следующих документов:</w:t>
      </w:r>
    </w:p>
    <w:p w14:paraId="3DBE9902" w14:textId="77777777" w:rsidR="00576E4E" w:rsidRDefault="00576E4E">
      <w:pPr>
        <w:pStyle w:val="ConsPlusNormal"/>
        <w:spacing w:before="220"/>
        <w:ind w:firstLine="540"/>
        <w:jc w:val="both"/>
      </w:pPr>
      <w:r>
        <w:t>а) выданный в соответствии с законодательством государства-члена документ, удостоверяющий статус сотрудника, товары для личного пользования которого ввозятся, и подтверждающий смерть, тяжелую болезнь сотрудника или иную объективную причину;</w:t>
      </w:r>
    </w:p>
    <w:p w14:paraId="5400BC77" w14:textId="77777777" w:rsidR="00576E4E" w:rsidRDefault="00576E4E">
      <w:pPr>
        <w:pStyle w:val="ConsPlusNormal"/>
        <w:spacing w:before="220"/>
        <w:ind w:firstLine="540"/>
        <w:jc w:val="both"/>
      </w:pPr>
      <w:r>
        <w:t>б) опись товаров для личного пользования, подписанная руководителем загранучреждения.</w:t>
      </w:r>
    </w:p>
    <w:p w14:paraId="3B4AF9CC" w14:textId="77777777" w:rsidR="00576E4E" w:rsidRDefault="00576E4E">
      <w:pPr>
        <w:pStyle w:val="ConsPlusNormal"/>
        <w:spacing w:before="220"/>
        <w:ind w:firstLine="540"/>
        <w:jc w:val="both"/>
      </w:pPr>
      <w:r>
        <w:t>3. Физическое лицо государства-члена, направленное на работу (для прохождения службы) в иностранное государство государственными органами государств-членов, может ввозить на таможенную территорию Союза в сопровождаемом и (или) несопровождаемом багаже с освобождением от уплаты таможенных пошлин, налогов товары для личного пользования (за исключением транспортных средств для личного пользования и кузовов транспортных средств для личного пользования) при одновременном соблюдении следующих условий:</w:t>
      </w:r>
    </w:p>
    <w:p w14:paraId="465DD569" w14:textId="77777777" w:rsidR="00576E4E" w:rsidRDefault="00576E4E">
      <w:pPr>
        <w:pStyle w:val="ConsPlusNormal"/>
        <w:spacing w:before="220"/>
        <w:ind w:firstLine="540"/>
        <w:jc w:val="both"/>
      </w:pPr>
      <w:r>
        <w:t>а) срок пребывания в таком иностранном государстве составлял не менее 11 месяцев;</w:t>
      </w:r>
    </w:p>
    <w:p w14:paraId="18D0EFDE" w14:textId="77777777" w:rsidR="00576E4E" w:rsidRDefault="00576E4E">
      <w:pPr>
        <w:pStyle w:val="ConsPlusNormal"/>
        <w:spacing w:before="220"/>
        <w:ind w:firstLine="540"/>
        <w:jc w:val="both"/>
      </w:pPr>
      <w:r>
        <w:t>б) ввоз таких товаров осуществляется не чаще 1 раза в календарный год в период пребывания в таком иностранном государстве, в том числе при возвращении в государство-член в связи с окончанием работы (прохождения службы);</w:t>
      </w:r>
    </w:p>
    <w:p w14:paraId="228EDF82" w14:textId="77777777" w:rsidR="00576E4E" w:rsidRDefault="00576E4E">
      <w:pPr>
        <w:pStyle w:val="ConsPlusNormal"/>
        <w:spacing w:before="220"/>
        <w:ind w:firstLine="540"/>
        <w:jc w:val="both"/>
      </w:pPr>
      <w:r>
        <w:t>в) выдаваемые в соответствии с законодательством государства-члена документы, подтверждающие в соответствии с законодательством государства-члена факт и срок работы (службы) в иностранном государстве, представлены.</w:t>
      </w:r>
    </w:p>
    <w:p w14:paraId="5E21391E" w14:textId="77777777" w:rsidR="00576E4E" w:rsidRDefault="00576E4E">
      <w:pPr>
        <w:pStyle w:val="ConsPlusNormal"/>
        <w:spacing w:before="220"/>
        <w:ind w:firstLine="540"/>
        <w:jc w:val="both"/>
      </w:pPr>
      <w:r>
        <w:t>4. Физическое лицо государства-члена, временно проживавшее в иностранном государстве не менее 12 месяцев, может ввозить на таможенную территорию Союза в сопровождаемом и (или) несопровождаемом багаже с освобождением от уплаты таможенных пошлин, налогов товары для личного пользования, стоимость которых не превышает сумму, эквивалентную 5000 евро (за исключением транспортных средств для личного пользования и кузовов транспортных средств для личного пользования), при условии подтверждения факта временного проживания в иностранном государстве в течение указанного срока в соответствии с законодательством государства-члена.</w:t>
      </w:r>
    </w:p>
    <w:p w14:paraId="3B992B43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5. Физическим лицом государства-члена (независимо от того, является ли это лицо единственным наследником или обладает долей в наследстве) на таможенную территорию Союза в сопровождаемом и (или) несопровождаемом багаже и перевозчиком в адрес такого лица могут быть ввезены с освобождением от уплаты таможенных пошлин, налогов авто- и </w:t>
      </w:r>
      <w:proofErr w:type="spellStart"/>
      <w:r>
        <w:t>мототранспортные</w:t>
      </w:r>
      <w:proofErr w:type="spellEnd"/>
      <w:r>
        <w:t xml:space="preserve"> средства, прицепы к авто- и </w:t>
      </w:r>
      <w:proofErr w:type="spellStart"/>
      <w:r>
        <w:t>мототранспортным</w:t>
      </w:r>
      <w:proofErr w:type="spellEnd"/>
      <w:r>
        <w:t xml:space="preserve"> средствам, являющиеся транспортными средствами для личного пользования, в количестве не более 1 единицы каждого вида, иные товары для личного пользования, не являющиеся транспортными средствами для личного пользования, полученные в наследство за пределами таможенной территории Союза (признанные наследуемым имуществом), при условии документального подтверждения факта получения таких товаров в наследство (признания наследуемым имуществом) в соответствии с законодательством государства-члена.</w:t>
      </w:r>
    </w:p>
    <w:p w14:paraId="7E1D6A60" w14:textId="77777777" w:rsidR="00576E4E" w:rsidRDefault="00576E4E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4986D830" w14:textId="77777777" w:rsidR="00576E4E" w:rsidRDefault="00576E4E">
      <w:pPr>
        <w:pStyle w:val="ConsPlusNormal"/>
        <w:spacing w:before="220"/>
        <w:ind w:firstLine="540"/>
        <w:jc w:val="both"/>
      </w:pPr>
      <w:r>
        <w:t>6. Иностранное физическое лицо, признанное переселившимся на постоянное место жительства в государство-член или получившее статус беженца, вынужденного переселенца в соответствии с законодательством государства-члена, может ввозить на таможенную территорию Союза любым способом с освобождением от уплаты таможенных пошлин, налогов:</w:t>
      </w:r>
    </w:p>
    <w:p w14:paraId="55209841" w14:textId="77777777" w:rsidR="00576E4E" w:rsidRDefault="00576E4E">
      <w:pPr>
        <w:pStyle w:val="ConsPlusNormal"/>
        <w:spacing w:before="220"/>
        <w:ind w:firstLine="540"/>
        <w:jc w:val="both"/>
      </w:pPr>
      <w:r>
        <w:t>а) бывшие в употреблении товары для личного пользования (за исключением транспортных средств для личного пользования) при одновременном соблюдении следующих условий:</w:t>
      </w:r>
    </w:p>
    <w:p w14:paraId="5E7DE841" w14:textId="77777777" w:rsidR="00576E4E" w:rsidRDefault="00576E4E">
      <w:pPr>
        <w:pStyle w:val="ConsPlusNormal"/>
        <w:jc w:val="both"/>
      </w:pPr>
      <w:r>
        <w:lastRenderedPageBreak/>
        <w:t xml:space="preserve">(в ред. </w:t>
      </w:r>
      <w:hyperlink r:id="rId126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1F43DC02" w14:textId="77777777" w:rsidR="00576E4E" w:rsidRDefault="00576E4E">
      <w:pPr>
        <w:pStyle w:val="ConsPlusNormal"/>
        <w:spacing w:before="220"/>
        <w:ind w:firstLine="540"/>
        <w:jc w:val="both"/>
      </w:pPr>
      <w:r>
        <w:t>ввоз на таможенную территорию Союза из страны предыдущего проживания, не являющейся государством-членом, осуществляется не позднее 18 месяцев с даты выдачи документа, подтверждающего признание иностранного физического лица переселившимся на постоянное место жительства в государство-член, или документа, подтверждающего получение таким лицом статуса беженца, вынужденного переселенца в соответствии с законодательством государства-члена;</w:t>
      </w:r>
    </w:p>
    <w:p w14:paraId="095BFCC4" w14:textId="77777777" w:rsidR="00576E4E" w:rsidRDefault="00576E4E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28FC9BFC" w14:textId="77777777" w:rsidR="00576E4E" w:rsidRDefault="00576E4E">
      <w:pPr>
        <w:pStyle w:val="ConsPlusNormal"/>
        <w:spacing w:before="220"/>
        <w:ind w:firstLine="540"/>
        <w:jc w:val="both"/>
      </w:pPr>
      <w:r>
        <w:t>товары для личного пользования приобретены до даты выдачи документа, подтверждающего признание иностранного физического лица переселившимся на постоянное место жительства в государство-член, или документа, подтверждающего получение таким лицом статуса беженца, вынужденного переселенца в соответствии с законодательством государства-члена;</w:t>
      </w:r>
    </w:p>
    <w:p w14:paraId="7DF8CF89" w14:textId="77777777" w:rsidR="00576E4E" w:rsidRDefault="00576E4E">
      <w:pPr>
        <w:pStyle w:val="ConsPlusNormal"/>
        <w:spacing w:before="220"/>
        <w:ind w:firstLine="540"/>
        <w:jc w:val="both"/>
      </w:pPr>
      <w:r>
        <w:t>ранее такое физическое лицо не осуществляло ввоз на территорию государства-члена товаров для личного пользования с освобождением от уплаты таможенных пошлин, налогов в этом государстве-члене в случае, если такое лицо ранее было признано переселившимся на постоянное место жительства в это государство-член или получило статус беженца, вынужденного переселенца в соответствии с законодательством этого государства-члена;</w:t>
      </w:r>
    </w:p>
    <w:p w14:paraId="4D3EB56D" w14:textId="77777777" w:rsidR="00576E4E" w:rsidRDefault="00576E4E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79C2FDC5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б) авто- и </w:t>
      </w:r>
      <w:proofErr w:type="spellStart"/>
      <w:r>
        <w:t>мототранспортные</w:t>
      </w:r>
      <w:proofErr w:type="spellEnd"/>
      <w:r>
        <w:t xml:space="preserve"> средства, прицепы к авто- и </w:t>
      </w:r>
      <w:proofErr w:type="spellStart"/>
      <w:r>
        <w:t>мототранспортным</w:t>
      </w:r>
      <w:proofErr w:type="spellEnd"/>
      <w:r>
        <w:t xml:space="preserve"> средствам, являющиеся транспортными средствами для личного пользования, в количестве не более 1 единицы каждого вида при одновременном соблюдении следующих условий:</w:t>
      </w:r>
    </w:p>
    <w:p w14:paraId="488E7357" w14:textId="77777777" w:rsidR="00576E4E" w:rsidRDefault="00576E4E">
      <w:pPr>
        <w:pStyle w:val="ConsPlusNormal"/>
        <w:spacing w:before="220"/>
        <w:ind w:firstLine="540"/>
        <w:jc w:val="both"/>
      </w:pPr>
      <w:r>
        <w:t>ввоз на таможенную территорию Союза из страны предыдущего проживания, не являющейся государством-членом, осуществляется не позднее 18 месяцев с даты выдачи документа, подтверждающего признание иностранного физического лица переселившимся на постоянное место жительства в государство-член, или документа, подтверждающего получение таким лицом статуса беженца, вынужденного переселенца в соответствии с законодательством государства-члена;</w:t>
      </w:r>
    </w:p>
    <w:p w14:paraId="1BEBA55A" w14:textId="77777777" w:rsidR="00576E4E" w:rsidRDefault="00576E4E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3A3331E1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авто- и </w:t>
      </w:r>
      <w:proofErr w:type="spellStart"/>
      <w:r>
        <w:t>мототранспортные</w:t>
      </w:r>
      <w:proofErr w:type="spellEnd"/>
      <w:r>
        <w:t xml:space="preserve"> средства, прицепы к авто- и </w:t>
      </w:r>
      <w:proofErr w:type="spellStart"/>
      <w:r>
        <w:t>мототранспортным</w:t>
      </w:r>
      <w:proofErr w:type="spellEnd"/>
      <w:r>
        <w:t xml:space="preserve"> средствам, являющиеся транспортными средствами для личного пользования, находились в собственности (либо были приобретены на основании кредитного или лизингового договора и находились во владении) и были зарегистрированы на иностранное физическое лицо, признанное переселившимся на постоянное место жительства в государство-член или получившее статус беженца, вынужденного переселенца, в стране предыдущего проживания, не являющейся государством-членом, в течение не менее 6 месяцев либо иного более продолжительного срока, установленного законодательством государства-члена, до даты выдачи документа, подтверждающего признание такого иностранного физического лица переселившимся на постоянное место жительства в государство-член, или документа, подтверждающего получение таким физическим лицом статуса беженца, вынужденного переселенца в соответствии с законодательством государства-члена. При этом приобретенные на основании кредитного или лизингового договора указанные транспортные средства на момент совершения таможенных операций, связанных с их выпуском в свободное обращение, должны находиться в собственности такого лица;</w:t>
      </w:r>
    </w:p>
    <w:p w14:paraId="590D69D1" w14:textId="77777777" w:rsidR="00576E4E" w:rsidRDefault="00576E4E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Решения</w:t>
        </w:r>
      </w:hyperlink>
      <w:r>
        <w:t xml:space="preserve"> Совета ЕЭК от 22.05.2023 N 59)</w:t>
      </w:r>
    </w:p>
    <w:p w14:paraId="72A15209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ранее такое физическое лицо не осуществляло ввоз на территорию государства-члена авто- и </w:t>
      </w:r>
      <w:proofErr w:type="spellStart"/>
      <w:r>
        <w:t>мототранспортных</w:t>
      </w:r>
      <w:proofErr w:type="spellEnd"/>
      <w:r>
        <w:t xml:space="preserve"> средств, прицепов к авто- и </w:t>
      </w:r>
      <w:proofErr w:type="spellStart"/>
      <w:r>
        <w:t>мототранспортным</w:t>
      </w:r>
      <w:proofErr w:type="spellEnd"/>
      <w:r>
        <w:t xml:space="preserve"> средствам, являющихся транспортными средствами для личного пользования, с освобождением от уплаты таможенных пошлин, налогов в этом государстве-члене в случае, если такое лицо ранее было признано </w:t>
      </w:r>
      <w:r>
        <w:lastRenderedPageBreak/>
        <w:t>переселившимся на постоянное место жительства в это государство-член или получило статус беженца, вынужденного переселенца в соответствии с законодательством этого государства-члена.</w:t>
      </w:r>
    </w:p>
    <w:p w14:paraId="31D51EAD" w14:textId="77777777" w:rsidR="00576E4E" w:rsidRDefault="00576E4E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5806B2FB" w14:textId="77777777" w:rsidR="00576E4E" w:rsidRDefault="00576E4E">
      <w:pPr>
        <w:pStyle w:val="ConsPlusNormal"/>
        <w:spacing w:before="220"/>
        <w:ind w:firstLine="540"/>
        <w:jc w:val="both"/>
      </w:pPr>
      <w:r>
        <w:t>7. Иностранное физическое лицо, получившее разрешение на работу в государстве-члене в сферах деятельности, определенных в соответствии с законодательством государства-члена, может ввозить на таможенную территорию Союза в сопровождаемом и (или) несопровождаемом багаже на период пребывания на таможенной территории Союза с освобождением от уплаты таможенных пошлин, налогов бывшие в употреблении товары для личного пользования при условии представления такого разрешения на работу.</w:t>
      </w:r>
    </w:p>
    <w:p w14:paraId="140D22C0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8. Физическое лицо может ввозить на таможенную территорию Союза любым способом с освобождением от уплаты таможенных пошлин, налогов культурные ценности, документы национальных архивных фондов и оригиналы архивных документов, включенные в предусмотренный </w:t>
      </w:r>
      <w:hyperlink r:id="rId132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года) единый перечень товаров, к которым применяются меры нетарифного регулирования в торговле с третьими странами, при условии подтверждения их отнесения к таковым в соответствии с законодательством государства-члена.</w:t>
      </w:r>
    </w:p>
    <w:p w14:paraId="56FAD1E0" w14:textId="77777777" w:rsidR="00576E4E" w:rsidRDefault="00576E4E">
      <w:pPr>
        <w:pStyle w:val="ConsPlusNormal"/>
        <w:spacing w:after="1"/>
      </w:pPr>
    </w:p>
    <w:p w14:paraId="0A3915EC" w14:textId="77777777" w:rsidR="00576E4E" w:rsidRDefault="00576E4E">
      <w:pPr>
        <w:pStyle w:val="ConsPlusNormal"/>
        <w:spacing w:before="280"/>
        <w:ind w:firstLine="540"/>
        <w:jc w:val="both"/>
      </w:pPr>
      <w:r>
        <w:t xml:space="preserve">9. Физические лица могут ввозить на таможенную территорию Союза сроком по 31 декабря 2025 г. включительно любым способом с освобождением от уплаты таможенных пошлин, налогов моторные транспортные средства с электрическими двигателями, классифицируемые кодом </w:t>
      </w:r>
      <w:hyperlink r:id="rId133">
        <w:r>
          <w:rPr>
            <w:color w:val="0000FF"/>
          </w:rPr>
          <w:t>8703 80 000 2</w:t>
        </w:r>
      </w:hyperlink>
      <w:r>
        <w:t xml:space="preserve"> ТН ВЭД ЕАЭС (далее - моторные транспортные средства с электрическими двигателями), в рамках количества, предусмотренного </w:t>
      </w:r>
      <w:hyperlink r:id="rId134">
        <w:r>
          <w:rPr>
            <w:color w:val="0000FF"/>
          </w:rPr>
          <w:t>подпунктом 7.1.38 пункта 7</w:t>
        </w:r>
      </w:hyperlink>
      <w:r>
        <w:t xml:space="preserve"> Решения Комиссии Таможенного союза от 27 ноября 2009 г. N 130 для Республики Армения, Республики Беларусь, Республики Казахстан и Кыргызской Республики соответственно в соответствующем году при одновременном соблюдении следующих условий:</w:t>
      </w:r>
    </w:p>
    <w:p w14:paraId="4B0AA672" w14:textId="77777777" w:rsidR="00576E4E" w:rsidRDefault="00576E4E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Решения</w:t>
        </w:r>
      </w:hyperlink>
      <w:r>
        <w:t xml:space="preserve"> Совета ЕЭК от 24.11.2023 N 134)</w:t>
      </w:r>
    </w:p>
    <w:p w14:paraId="72A04797" w14:textId="77777777" w:rsidR="00576E4E" w:rsidRDefault="00576E4E">
      <w:pPr>
        <w:pStyle w:val="ConsPlusNormal"/>
        <w:spacing w:before="220"/>
        <w:ind w:firstLine="540"/>
        <w:jc w:val="both"/>
      </w:pPr>
      <w:r>
        <w:t>наличие гражданства одного из указанных государств-членов;</w:t>
      </w:r>
    </w:p>
    <w:p w14:paraId="09E76671" w14:textId="77777777" w:rsidR="00576E4E" w:rsidRDefault="00576E4E">
      <w:pPr>
        <w:pStyle w:val="ConsPlusNormal"/>
        <w:spacing w:before="220"/>
        <w:ind w:firstLine="540"/>
        <w:jc w:val="both"/>
      </w:pPr>
      <w:r>
        <w:t>постоянное место жительства в государстве-члене, гражданином которого он является;</w:t>
      </w:r>
    </w:p>
    <w:p w14:paraId="0D51B6D3" w14:textId="77777777" w:rsidR="00576E4E" w:rsidRDefault="00576E4E">
      <w:pPr>
        <w:pStyle w:val="ConsPlusNormal"/>
        <w:spacing w:before="220"/>
        <w:ind w:firstLine="540"/>
        <w:jc w:val="both"/>
      </w:pPr>
      <w:r>
        <w:t>представление в таможенный орган соответствующего государства-члена документа, выданного уполномоченным органом указанного государства-члена и содержащего сведения о лице, осуществляющем ввоз таких товаров, количестве ввозимых этим лицом товаров и их стоимости.</w:t>
      </w:r>
    </w:p>
    <w:p w14:paraId="12DF71DB" w14:textId="77777777" w:rsidR="00576E4E" w:rsidRDefault="00576E4E">
      <w:pPr>
        <w:pStyle w:val="ConsPlusNormal"/>
        <w:spacing w:before="220"/>
        <w:ind w:firstLine="540"/>
        <w:jc w:val="both"/>
      </w:pPr>
      <w:r>
        <w:t>Не допускается передача прав владения, пользования, распоряжения моторными транспортными средствами с электрическими двигателями лицам, имеющим гражданство Российской Федерации и (или) постоянное место жительства в Российской Федерации.</w:t>
      </w:r>
    </w:p>
    <w:p w14:paraId="211F90B0" w14:textId="77777777" w:rsidR="00576E4E" w:rsidRDefault="00576E4E">
      <w:pPr>
        <w:pStyle w:val="ConsPlusNormal"/>
        <w:spacing w:before="220"/>
        <w:ind w:firstLine="540"/>
        <w:jc w:val="both"/>
      </w:pPr>
      <w:r>
        <w:t>Временный ввоз в Российскую Федерацию моторных транспортных средств с электрическими двигателями разрешен исключительно лицам, одновременно удовлетворяющим условиям, указанным в абзацах втором и третьем настоящего пункта, в случае если такие транспортные средства зарегистрированы в Республике Армения, Республике Беларусь, Республике Казахстан или Кыргызской Республике.</w:t>
      </w:r>
    </w:p>
    <w:p w14:paraId="52FE7745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Ограничения по пользованию и (или) распоряжению моторными транспортными средствами с электрическими двигателями действуют до уплаты таможенных пошлин, налогов в размере, предусмотренном </w:t>
      </w:r>
      <w:hyperlink w:anchor="P227">
        <w:r>
          <w:rPr>
            <w:color w:val="0000FF"/>
          </w:rPr>
          <w:t>пунктом 4</w:t>
        </w:r>
      </w:hyperlink>
      <w:r>
        <w:t xml:space="preserve"> таблицы 2 приложения N 2 к Решению Совета Евразийской экономической комиссии от 20 декабря 2017 г. N 107, но не более трех лет с даты регистрации пассажирской таможенной декларации, в соответствии с которой товары выпущены в свободное </w:t>
      </w:r>
      <w:r>
        <w:lastRenderedPageBreak/>
        <w:t>обращение.</w:t>
      </w:r>
    </w:p>
    <w:p w14:paraId="073268E9" w14:textId="77777777" w:rsidR="00576E4E" w:rsidRDefault="00576E4E">
      <w:pPr>
        <w:pStyle w:val="ConsPlusNormal"/>
        <w:jc w:val="both"/>
      </w:pPr>
      <w:r>
        <w:t xml:space="preserve">(п. 9 введен </w:t>
      </w:r>
      <w:hyperlink r:id="rId136">
        <w:r>
          <w:rPr>
            <w:color w:val="0000FF"/>
          </w:rPr>
          <w:t>Решением</w:t>
        </w:r>
      </w:hyperlink>
      <w:r>
        <w:t xml:space="preserve"> Совета ЕЭК от 17.03.2022 N 39)</w:t>
      </w:r>
    </w:p>
    <w:p w14:paraId="33EF7A21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10. Сотрудники, являющиеся гражданами Республики Армения, Республики Беларусь, Республики Казахстан, Кыргызской Республики, за исключением не имеющих дипломатических или служебных паспортов членов административно-технического персонала, могут ввозить на таможенную территорию Союза самостоятельно любым способом с освобождением от уплаты таможенных пошлин, налогов авто- и </w:t>
      </w:r>
      <w:proofErr w:type="spellStart"/>
      <w:r>
        <w:t>мототранспортные</w:t>
      </w:r>
      <w:proofErr w:type="spellEnd"/>
      <w:r>
        <w:t xml:space="preserve"> средства, являющиеся транспортными средствами для личного пользования и принадлежащие сотруднику, либо принадлежащие сотруднику такие транспортные средства для личного пользования может ввозить иное лицо, действующее от имени и по поручению сотрудника, при соблюдении следующих условий:</w:t>
      </w:r>
    </w:p>
    <w:p w14:paraId="052D0268" w14:textId="77777777" w:rsidR="00576E4E" w:rsidRDefault="00576E4E">
      <w:pPr>
        <w:pStyle w:val="ConsPlusNormal"/>
        <w:spacing w:before="220"/>
        <w:ind w:firstLine="540"/>
        <w:jc w:val="both"/>
      </w:pPr>
      <w:r>
        <w:t>транспортное средство для личного пользования ввозится в связи с прекращением сотрудником работы в загранучреждении, включая его досрочный отзыв, при представлении:</w:t>
      </w:r>
    </w:p>
    <w:p w14:paraId="2AC20F06" w14:textId="77777777" w:rsidR="00576E4E" w:rsidRDefault="00576E4E">
      <w:pPr>
        <w:pStyle w:val="ConsPlusNormal"/>
        <w:spacing w:before="220"/>
        <w:ind w:firstLine="540"/>
        <w:jc w:val="both"/>
      </w:pPr>
      <w:r>
        <w:t>сотрудником - выданного в соответствии с законодательством государства-члена документа, удостоверяющего статус такого сотрудника и подтверждающего прекращение таким сотрудником работы в загранучреждении;</w:t>
      </w:r>
    </w:p>
    <w:p w14:paraId="71C71857" w14:textId="77777777" w:rsidR="00576E4E" w:rsidRDefault="00576E4E">
      <w:pPr>
        <w:pStyle w:val="ConsPlusNormal"/>
        <w:spacing w:before="220"/>
        <w:ind w:firstLine="540"/>
        <w:jc w:val="both"/>
      </w:pPr>
      <w:r>
        <w:t>иным лицом, действующим от имени и по поручению сотрудника, - следующих документов:</w:t>
      </w:r>
    </w:p>
    <w:p w14:paraId="7DFDC686" w14:textId="77777777" w:rsidR="00576E4E" w:rsidRDefault="00576E4E">
      <w:pPr>
        <w:pStyle w:val="ConsPlusNormal"/>
        <w:spacing w:before="220"/>
        <w:ind w:firstLine="540"/>
        <w:jc w:val="both"/>
      </w:pPr>
      <w:r>
        <w:t>выданный в соответствии с законодательством государства-члена документ, удостоверяющий статус такого сотрудника и подтверждающий прекращение таким сотрудником работы в загранучреждении;</w:t>
      </w:r>
    </w:p>
    <w:p w14:paraId="0BB60BE0" w14:textId="77777777" w:rsidR="00576E4E" w:rsidRDefault="00576E4E">
      <w:pPr>
        <w:pStyle w:val="ConsPlusNormal"/>
        <w:spacing w:before="220"/>
        <w:ind w:firstLine="540"/>
        <w:jc w:val="both"/>
      </w:pPr>
      <w:r>
        <w:t>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транспортных средств для личного пользования, принадлежащих сотруднику;</w:t>
      </w:r>
    </w:p>
    <w:p w14:paraId="61F25A54" w14:textId="77777777" w:rsidR="00576E4E" w:rsidRDefault="00576E4E">
      <w:pPr>
        <w:pStyle w:val="ConsPlusNormal"/>
        <w:spacing w:before="220"/>
        <w:ind w:firstLine="540"/>
        <w:jc w:val="both"/>
      </w:pPr>
      <w:r>
        <w:t>срок работы сотрудника в загранучреждении на момент ввоза транспортного средства для личного пользования должен составлять не менее 11 месяцев (за исключением случая досрочного отзыва);</w:t>
      </w:r>
    </w:p>
    <w:p w14:paraId="29802D12" w14:textId="77777777" w:rsidR="00576E4E" w:rsidRDefault="00576E4E">
      <w:pPr>
        <w:pStyle w:val="ConsPlusNormal"/>
        <w:spacing w:before="220"/>
        <w:ind w:firstLine="540"/>
        <w:jc w:val="both"/>
      </w:pPr>
      <w:r>
        <w:t>транспортное средство для личного пользования ввозится в количестве 1 единицы на сотрудника;</w:t>
      </w:r>
    </w:p>
    <w:p w14:paraId="354DDC3D" w14:textId="77777777" w:rsidR="00576E4E" w:rsidRDefault="00576E4E">
      <w:pPr>
        <w:pStyle w:val="ConsPlusNormal"/>
        <w:spacing w:before="220"/>
        <w:ind w:firstLine="540"/>
        <w:jc w:val="both"/>
      </w:pPr>
      <w:r>
        <w:t>в течение 18 месяцев с даты регистрации пассажирской таможенной декларации, в соответствии с которой транспортное средство для личного пользования, ввезенное в соответствии с настоящим пунктом, выпущено в свободное обращение, не допускается передача иным лицам прав владения, пользования, распоряжения таким транспортным средством для личного пользования, за исключением передачи права пользования членам семьи сотрудника и передачи права владения иному лицу для проведения технического обслуживания, ремонта и (или) для хранения, с учетом случая, предусмотренного абзацем тринадцатым настоящего пункта;</w:t>
      </w:r>
    </w:p>
    <w:p w14:paraId="0706DBB1" w14:textId="77777777" w:rsidR="00576E4E" w:rsidRDefault="00576E4E">
      <w:pPr>
        <w:pStyle w:val="ConsPlusNormal"/>
        <w:spacing w:before="220"/>
        <w:ind w:firstLine="540"/>
        <w:jc w:val="both"/>
      </w:pPr>
      <w:r>
        <w:t>ввоз транспортного средства для личного пользования осуществляется не позднее 6 месяцев с даты прекращения сотрудником работы в загранучреждении, включая его досрочный отзыв;</w:t>
      </w:r>
    </w:p>
    <w:p w14:paraId="2D26CC60" w14:textId="77777777" w:rsidR="00576E4E" w:rsidRDefault="00576E4E">
      <w:pPr>
        <w:pStyle w:val="ConsPlusNormal"/>
        <w:spacing w:before="220"/>
        <w:ind w:firstLine="540"/>
        <w:jc w:val="both"/>
      </w:pPr>
      <w:r>
        <w:t>ввоз транспортного средства для личного пользования осуществляется не чаще 1 раза в 4 календарных года.</w:t>
      </w:r>
    </w:p>
    <w:p w14:paraId="447B45C2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Ограничения по пользованию и (или) распоряжению транспортным средством для личного пользования, ввезенным с освобождением от уплаты таможенных пошлин, налогов в соответствии с настоящим пунктом, действуют до уплаты таможенных пошлин, налогов в размерах, предусмотренных </w:t>
      </w:r>
      <w:hyperlink r:id="rId137">
        <w:r>
          <w:rPr>
            <w:color w:val="0000FF"/>
          </w:rPr>
          <w:t>пунктами 1</w:t>
        </w:r>
      </w:hyperlink>
      <w:r>
        <w:t xml:space="preserve">, </w:t>
      </w:r>
      <w:hyperlink r:id="rId138">
        <w:r>
          <w:rPr>
            <w:color w:val="0000FF"/>
          </w:rPr>
          <w:t>3</w:t>
        </w:r>
      </w:hyperlink>
      <w:r>
        <w:t xml:space="preserve"> и </w:t>
      </w:r>
      <w:hyperlink r:id="rId139">
        <w:r>
          <w:rPr>
            <w:color w:val="0000FF"/>
          </w:rPr>
          <w:t>4</w:t>
        </w:r>
      </w:hyperlink>
      <w:r>
        <w:t xml:space="preserve"> таблицы 2 приложения N 2 к Решению Совета Евразийской экономической комиссии от 20 декабря 2017 г. N 107, но не более 18 месяцев с даты регистрации </w:t>
      </w:r>
      <w:r>
        <w:lastRenderedPageBreak/>
        <w:t>пассажирской таможенной декларации, в соответствии с которой такое транспортное средство для личного пользования выпущено в свободное обращение, с учетом случая, предусмотренного абзацем тринадцатым настоящего пункта.</w:t>
      </w:r>
    </w:p>
    <w:p w14:paraId="482FF6DF" w14:textId="77777777" w:rsidR="00576E4E" w:rsidRDefault="00576E4E">
      <w:pPr>
        <w:pStyle w:val="ConsPlusNormal"/>
        <w:spacing w:before="220"/>
        <w:ind w:firstLine="540"/>
        <w:jc w:val="both"/>
      </w:pPr>
      <w:r>
        <w:t>Не допускается передача прав владения, пользования, распоряжения транспортными средствами, ввезенными с освобождением от уплаты таможенных пошлин, налогов в соответствии с настоящим пунктом, лицам, имеющим гражданство Российской Федерации и (или) постоянное место жительства в Российской Федерации, в течение 36 месяцев с даты регистрации пассажирской таможенной декларации, в соответствии с которой такое транспортное средство для личного пользования выпущено в свободное обращение.</w:t>
      </w:r>
    </w:p>
    <w:p w14:paraId="731EA938" w14:textId="77777777" w:rsidR="00576E4E" w:rsidRDefault="00576E4E">
      <w:pPr>
        <w:pStyle w:val="ConsPlusNormal"/>
        <w:jc w:val="both"/>
      </w:pPr>
      <w:r>
        <w:t xml:space="preserve">(п. 10 введен </w:t>
      </w:r>
      <w:hyperlink r:id="rId140">
        <w:r>
          <w:rPr>
            <w:color w:val="0000FF"/>
          </w:rPr>
          <w:t>Решением</w:t>
        </w:r>
      </w:hyperlink>
      <w:r>
        <w:t xml:space="preserve"> Совета ЕЭК от 29.08.2023 N 91)</w:t>
      </w:r>
    </w:p>
    <w:p w14:paraId="7A4EABDF" w14:textId="77777777" w:rsidR="00576E4E" w:rsidRDefault="00576E4E">
      <w:pPr>
        <w:pStyle w:val="ConsPlusNormal"/>
        <w:jc w:val="both"/>
      </w:pPr>
    </w:p>
    <w:p w14:paraId="372484D2" w14:textId="77777777" w:rsidR="00576E4E" w:rsidRDefault="00576E4E">
      <w:pPr>
        <w:pStyle w:val="ConsPlusNormal"/>
        <w:jc w:val="both"/>
      </w:pPr>
    </w:p>
    <w:p w14:paraId="0F083B0B" w14:textId="77777777" w:rsidR="00576E4E" w:rsidRDefault="00576E4E">
      <w:pPr>
        <w:pStyle w:val="ConsPlusNormal"/>
        <w:jc w:val="both"/>
      </w:pPr>
    </w:p>
    <w:p w14:paraId="49CDC4CD" w14:textId="77777777" w:rsidR="00576E4E" w:rsidRDefault="00576E4E">
      <w:pPr>
        <w:pStyle w:val="ConsPlusNormal"/>
        <w:jc w:val="both"/>
      </w:pPr>
    </w:p>
    <w:p w14:paraId="7603C1F6" w14:textId="77777777" w:rsidR="00576E4E" w:rsidRDefault="00576E4E">
      <w:pPr>
        <w:pStyle w:val="ConsPlusNormal"/>
        <w:jc w:val="both"/>
      </w:pPr>
    </w:p>
    <w:p w14:paraId="0935043D" w14:textId="77777777" w:rsidR="00576E4E" w:rsidRDefault="00576E4E">
      <w:pPr>
        <w:pStyle w:val="ConsPlusNormal"/>
        <w:jc w:val="right"/>
        <w:outlineLvl w:val="0"/>
      </w:pPr>
      <w:r>
        <w:t>Приложение N 4</w:t>
      </w:r>
    </w:p>
    <w:p w14:paraId="51F05407" w14:textId="77777777" w:rsidR="00576E4E" w:rsidRDefault="00576E4E">
      <w:pPr>
        <w:pStyle w:val="ConsPlusNormal"/>
        <w:jc w:val="right"/>
      </w:pPr>
      <w:r>
        <w:t>к Решению Совета</w:t>
      </w:r>
    </w:p>
    <w:p w14:paraId="0BD46F68" w14:textId="77777777" w:rsidR="00576E4E" w:rsidRDefault="00576E4E">
      <w:pPr>
        <w:pStyle w:val="ConsPlusNormal"/>
        <w:jc w:val="right"/>
      </w:pPr>
      <w:r>
        <w:t>Евразийской экономической комиссии</w:t>
      </w:r>
    </w:p>
    <w:p w14:paraId="6FC29A9B" w14:textId="77777777" w:rsidR="00576E4E" w:rsidRDefault="00576E4E">
      <w:pPr>
        <w:pStyle w:val="ConsPlusNormal"/>
        <w:jc w:val="right"/>
      </w:pPr>
      <w:r>
        <w:t>от 20 декабря 2017 г. N 107</w:t>
      </w:r>
    </w:p>
    <w:p w14:paraId="17B2247F" w14:textId="77777777" w:rsidR="00576E4E" w:rsidRDefault="00576E4E">
      <w:pPr>
        <w:pStyle w:val="ConsPlusNormal"/>
        <w:jc w:val="both"/>
      </w:pPr>
    </w:p>
    <w:p w14:paraId="282EDD1A" w14:textId="77777777" w:rsidR="00576E4E" w:rsidRDefault="00576E4E">
      <w:pPr>
        <w:pStyle w:val="ConsPlusTitle"/>
        <w:jc w:val="center"/>
      </w:pPr>
      <w:bookmarkStart w:id="13" w:name="P332"/>
      <w:bookmarkEnd w:id="13"/>
      <w:r>
        <w:t>ПЕРЕЧЕНЬ</w:t>
      </w:r>
    </w:p>
    <w:p w14:paraId="28E4F46E" w14:textId="77777777" w:rsidR="00576E4E" w:rsidRDefault="00576E4E">
      <w:pPr>
        <w:pStyle w:val="ConsPlusTitle"/>
        <w:jc w:val="center"/>
      </w:pPr>
      <w:r>
        <w:t>БЫВШИХ В УПОТРЕБЛЕНИИ ТОВАРОВ ДЛЯ ЛИЧНОГО ПОЛЬЗОВАНИЯ, КОТОРЫЕ МОГУТ ВВОЗИТЬСЯ В УСТАНОВЛЕННОМ КОЛИЧЕСТВЕ ИНОСТРАННЫМИ ФИЗИЧЕСКИМИ ЛИЦАМИ НА ПЕРИОД СВОЕГО ПРЕБЫВАНИЯ НА ТАМОЖЕННОЙ ТЕРРИТОРИИ ЕВРАЗИЙСКОГО ЭКОНОМИЧЕСКОГО СОЮЗА БЕЗ УПЛАТЫ ТАМОЖЕННЫХ ПОШЛИН, НАЛОГОВ НЕЗАВИСИМО ОТ СТОИМОСТИ И (ИЛИ) ВЕСА ТАКИХ ТОВАРОВ</w:t>
      </w:r>
    </w:p>
    <w:p w14:paraId="7281EC76" w14:textId="77777777" w:rsidR="00576E4E" w:rsidRDefault="00576E4E">
      <w:pPr>
        <w:pStyle w:val="ConsPlusNormal"/>
        <w:jc w:val="both"/>
      </w:pPr>
    </w:p>
    <w:p w14:paraId="7D595629" w14:textId="77777777" w:rsidR="00576E4E" w:rsidRDefault="00576E4E">
      <w:pPr>
        <w:pStyle w:val="ConsPlusNormal"/>
        <w:ind w:firstLine="540"/>
        <w:jc w:val="both"/>
      </w:pPr>
      <w:r>
        <w:t>1. Одежда, обувь, головные уборы, зонты, ювелирные изделия, предметы личной гигиены, другие товары личного характера в количестве, необходимом для использования в период пребывания на таможенной территории Евразийского экономического союза (далее - Союз).</w:t>
      </w:r>
    </w:p>
    <w:p w14:paraId="674B674A" w14:textId="77777777" w:rsidR="00576E4E" w:rsidRDefault="00576E4E">
      <w:pPr>
        <w:pStyle w:val="ConsPlusNormal"/>
        <w:spacing w:before="220"/>
        <w:ind w:firstLine="540"/>
        <w:jc w:val="both"/>
      </w:pPr>
      <w:r>
        <w:t>2. Портативная звукозаписывающая, видеозаписывающая, воспроизводящая аппаратура, фотоаппаратура в количестве не более 1 единицы каждого наименования и принадлежности к такой аппаратуре, носители видеозаписи, носители записи звука в количестве, необходимом для использования в период пребывания на таможенной территории Союза.</w:t>
      </w:r>
    </w:p>
    <w:p w14:paraId="52C68096" w14:textId="77777777" w:rsidR="00576E4E" w:rsidRDefault="00576E4E">
      <w:pPr>
        <w:pStyle w:val="ConsPlusNormal"/>
        <w:spacing w:before="220"/>
        <w:ind w:firstLine="540"/>
        <w:jc w:val="both"/>
      </w:pPr>
      <w:r>
        <w:t>3. Мобильные телефоны, смартфоны и аналогичные устройства связи в количестве не более 2 единиц.</w:t>
      </w:r>
    </w:p>
    <w:p w14:paraId="243FDA41" w14:textId="77777777" w:rsidR="00576E4E" w:rsidRDefault="00576E4E">
      <w:pPr>
        <w:pStyle w:val="ConsPlusNormal"/>
        <w:spacing w:before="220"/>
        <w:ind w:firstLine="540"/>
        <w:jc w:val="both"/>
      </w:pPr>
      <w:r>
        <w:t>4. Портативные персональные компьютеры, планшеты, игровые приставки в количестве не более 1 единицы каждого наименования и принадлежности к ним в количестве, необходимом для использования в период пребывания на таможенной территории Союза.</w:t>
      </w:r>
    </w:p>
    <w:p w14:paraId="40A4A856" w14:textId="77777777" w:rsidR="00576E4E" w:rsidRDefault="00576E4E">
      <w:pPr>
        <w:pStyle w:val="ConsPlusNormal"/>
        <w:spacing w:before="220"/>
        <w:ind w:firstLine="540"/>
        <w:jc w:val="both"/>
      </w:pPr>
      <w:r>
        <w:t>5. Переносные музыкальные инструменты в количестве, необходимом для использования в период пребывания на таможенной территории Союза.</w:t>
      </w:r>
    </w:p>
    <w:p w14:paraId="07DAB1FA" w14:textId="77777777" w:rsidR="00576E4E" w:rsidRDefault="00576E4E">
      <w:pPr>
        <w:pStyle w:val="ConsPlusNormal"/>
        <w:spacing w:before="220"/>
        <w:ind w:firstLine="540"/>
        <w:jc w:val="both"/>
      </w:pPr>
      <w:r>
        <w:t>6. Культурные ценности (при подтверждении отнесения к таковым в соответствии с законодательством государства - члена Союза) в количестве, необходимом для использования в период пребывания на таможенной территории Союза.</w:t>
      </w:r>
    </w:p>
    <w:p w14:paraId="6BEA8947" w14:textId="77777777" w:rsidR="00576E4E" w:rsidRDefault="00576E4E">
      <w:pPr>
        <w:pStyle w:val="ConsPlusNormal"/>
        <w:spacing w:before="220"/>
        <w:ind w:firstLine="540"/>
        <w:jc w:val="both"/>
      </w:pPr>
      <w:r>
        <w:t>7. Детские коляски, детские сиденья, закрепленные на сиденьях автомобилей в количестве, необходимом для использования в период пребывания на таможенной территории Союза.</w:t>
      </w:r>
    </w:p>
    <w:p w14:paraId="1FA1513F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8. Коляски для инвалидов в количестве, необходимом для использования в период </w:t>
      </w:r>
      <w:r>
        <w:lastRenderedPageBreak/>
        <w:t>пребывания на таможенной территории Союза.</w:t>
      </w:r>
    </w:p>
    <w:p w14:paraId="0AB69975" w14:textId="77777777" w:rsidR="00576E4E" w:rsidRDefault="00576E4E">
      <w:pPr>
        <w:pStyle w:val="ConsPlusNormal"/>
        <w:spacing w:before="220"/>
        <w:ind w:firstLine="540"/>
        <w:jc w:val="both"/>
      </w:pPr>
      <w:r>
        <w:t>9. Инвентарь и принадлежности для спорта, туризма и охоты, воздушные шары в количестве, необходимом для использования в период пребывания на таможенной территории Союза.</w:t>
      </w:r>
    </w:p>
    <w:p w14:paraId="1A29E07E" w14:textId="77777777" w:rsidR="00576E4E" w:rsidRDefault="00576E4E">
      <w:pPr>
        <w:pStyle w:val="ConsPlusNormal"/>
        <w:spacing w:before="220"/>
        <w:ind w:firstLine="540"/>
        <w:jc w:val="both"/>
      </w:pPr>
      <w:r>
        <w:t>10. Домашние животные, в том числе используемые для охоты, спорта, туризма, в количестве, необходимом для использования в период пребывания на таможенной территории Союза.</w:t>
      </w:r>
    </w:p>
    <w:p w14:paraId="53960416" w14:textId="77777777" w:rsidR="00576E4E" w:rsidRDefault="00576E4E">
      <w:pPr>
        <w:pStyle w:val="ConsPlusNormal"/>
        <w:spacing w:before="220"/>
        <w:ind w:firstLine="540"/>
        <w:jc w:val="both"/>
      </w:pPr>
      <w:r>
        <w:t>11. Портативные диализаторы, другие аналогичные медицинские приборы и расходуемые материалы к ним в количестве, необходимом для использования в период пребывания на таможенной территории Союза.</w:t>
      </w:r>
    </w:p>
    <w:p w14:paraId="3D279051" w14:textId="77777777" w:rsidR="00576E4E" w:rsidRDefault="00576E4E">
      <w:pPr>
        <w:pStyle w:val="ConsPlusNormal"/>
        <w:jc w:val="both"/>
      </w:pPr>
    </w:p>
    <w:p w14:paraId="31D8427A" w14:textId="77777777" w:rsidR="00576E4E" w:rsidRDefault="00576E4E">
      <w:pPr>
        <w:pStyle w:val="ConsPlusNormal"/>
        <w:jc w:val="both"/>
      </w:pPr>
    </w:p>
    <w:p w14:paraId="507B0DFF" w14:textId="77777777" w:rsidR="00576E4E" w:rsidRDefault="00576E4E">
      <w:pPr>
        <w:pStyle w:val="ConsPlusNormal"/>
        <w:jc w:val="both"/>
      </w:pPr>
    </w:p>
    <w:p w14:paraId="1BD4DB03" w14:textId="77777777" w:rsidR="00576E4E" w:rsidRDefault="00576E4E">
      <w:pPr>
        <w:pStyle w:val="ConsPlusNormal"/>
        <w:jc w:val="both"/>
      </w:pPr>
    </w:p>
    <w:p w14:paraId="4FE2C0BB" w14:textId="77777777" w:rsidR="00576E4E" w:rsidRDefault="00576E4E">
      <w:pPr>
        <w:pStyle w:val="ConsPlusNormal"/>
        <w:jc w:val="both"/>
      </w:pPr>
    </w:p>
    <w:p w14:paraId="49089A14" w14:textId="77777777" w:rsidR="00576E4E" w:rsidRDefault="00576E4E">
      <w:pPr>
        <w:pStyle w:val="ConsPlusNormal"/>
        <w:jc w:val="right"/>
        <w:outlineLvl w:val="0"/>
      </w:pPr>
      <w:r>
        <w:t>Приложение N 5</w:t>
      </w:r>
    </w:p>
    <w:p w14:paraId="6A0BCA6E" w14:textId="77777777" w:rsidR="00576E4E" w:rsidRDefault="00576E4E">
      <w:pPr>
        <w:pStyle w:val="ConsPlusNormal"/>
        <w:jc w:val="right"/>
      </w:pPr>
      <w:r>
        <w:t>к Решению Совета</w:t>
      </w:r>
    </w:p>
    <w:p w14:paraId="6161BDA5" w14:textId="77777777" w:rsidR="00576E4E" w:rsidRDefault="00576E4E">
      <w:pPr>
        <w:pStyle w:val="ConsPlusNormal"/>
        <w:jc w:val="right"/>
      </w:pPr>
      <w:r>
        <w:t>Евразийской экономической комиссии</w:t>
      </w:r>
    </w:p>
    <w:p w14:paraId="7DB53B0E" w14:textId="77777777" w:rsidR="00576E4E" w:rsidRDefault="00576E4E">
      <w:pPr>
        <w:pStyle w:val="ConsPlusNormal"/>
        <w:jc w:val="right"/>
      </w:pPr>
      <w:r>
        <w:t>от 20 декабря 2017 г. N 107</w:t>
      </w:r>
    </w:p>
    <w:p w14:paraId="2CA7794E" w14:textId="77777777" w:rsidR="00576E4E" w:rsidRDefault="00576E4E">
      <w:pPr>
        <w:pStyle w:val="ConsPlusNormal"/>
        <w:jc w:val="both"/>
      </w:pPr>
    </w:p>
    <w:p w14:paraId="2FE56A7F" w14:textId="77777777" w:rsidR="00576E4E" w:rsidRDefault="00576E4E">
      <w:pPr>
        <w:pStyle w:val="ConsPlusTitle"/>
        <w:jc w:val="center"/>
      </w:pPr>
      <w:bookmarkStart w:id="14" w:name="P356"/>
      <w:bookmarkEnd w:id="14"/>
      <w:r>
        <w:t>ПЕРЕЧЕНЬ</w:t>
      </w:r>
    </w:p>
    <w:p w14:paraId="0F3356B7" w14:textId="77777777" w:rsidR="00576E4E" w:rsidRDefault="00576E4E">
      <w:pPr>
        <w:pStyle w:val="ConsPlusTitle"/>
        <w:jc w:val="center"/>
      </w:pPr>
      <w:r>
        <w:t>СЛУЧАЕВ ОСУЩЕСТВЛЕНИЯ ТАМОЖЕННОГО ДЕКЛАРИРОВАНИЯ ТОВАРОВ ДЛЯ ЛИЧНОГО ПОЛЬЗОВАНИЯ ЛИЦОМ, ДЕЙСТВУЮЩИМ ОТ ИМЕНИ И ПО ПОРУЧЕНИЮ ДЕКЛАРАНТА И НЕ ЯВЛЯЮЩИМСЯ ТАМОЖЕННЫМ ПРЕДСТАВИТЕЛЕМ</w:t>
      </w:r>
    </w:p>
    <w:p w14:paraId="3F927662" w14:textId="77777777" w:rsidR="00576E4E" w:rsidRDefault="00576E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76E4E" w14:paraId="197747B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46783" w14:textId="77777777" w:rsidR="00576E4E" w:rsidRDefault="00576E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0B98" w14:textId="77777777" w:rsidR="00576E4E" w:rsidRDefault="00576E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8D9B91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ЕЭК от 19.08.2022 </w:t>
            </w:r>
            <w:hyperlink r:id="rId14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14:paraId="0C95B8E2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29.08.2023 </w:t>
            </w:r>
            <w:hyperlink r:id="rId142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7A36" w14:textId="77777777" w:rsidR="00576E4E" w:rsidRDefault="00576E4E">
            <w:pPr>
              <w:pStyle w:val="ConsPlusNormal"/>
            </w:pPr>
          </w:p>
        </w:tc>
      </w:tr>
    </w:tbl>
    <w:p w14:paraId="100789CF" w14:textId="77777777" w:rsidR="00576E4E" w:rsidRDefault="00576E4E">
      <w:pPr>
        <w:pStyle w:val="ConsPlusNormal"/>
        <w:jc w:val="both"/>
      </w:pPr>
    </w:p>
    <w:p w14:paraId="0C3E7882" w14:textId="77777777" w:rsidR="00576E4E" w:rsidRDefault="00576E4E">
      <w:pPr>
        <w:pStyle w:val="ConsPlusNormal"/>
        <w:ind w:firstLine="540"/>
        <w:jc w:val="both"/>
      </w:pPr>
      <w:r>
        <w:t>1. Ввоз на таможенную территорию Евразийского экономического союза (далее - Союз) в сопровождаемом и (или) несопровождаемом багаже товаров для личного пользования (за исключением кузовов транспортных средств для личного пользования), принадлежащих главе дипломатического представительства, члену дипломатического и административно-технического персонала дипломатического представительства государства - члена Союза, главе консульского учреждения и иному консульскому должностному лицу, консульскому служащему консульского учреждения государства - члена Союза, сотруднику представительства государства - члена Союза при международной организации, расположенного за пределами таможенной территории Союза (далее соответственно - сотрудники, загранучреждение), проживающему вместе с сотрудником члену его семьи и ввозимых с освобождением от уплаты таможенных пошлин, налогов физическим лицом, действующим от имени и по поручению такого сотрудника или члена его семьи.</w:t>
      </w:r>
    </w:p>
    <w:p w14:paraId="53A1D071" w14:textId="77777777" w:rsidR="00576E4E" w:rsidRDefault="00576E4E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Решения</w:t>
        </w:r>
      </w:hyperlink>
      <w:r>
        <w:t xml:space="preserve"> Совета ЕЭК от 29.08.2023 N 91)</w:t>
      </w:r>
    </w:p>
    <w:p w14:paraId="01C66841" w14:textId="77777777" w:rsidR="00576E4E" w:rsidRDefault="00576E4E">
      <w:pPr>
        <w:pStyle w:val="ConsPlusNormal"/>
        <w:spacing w:before="220"/>
        <w:ind w:firstLine="540"/>
        <w:jc w:val="both"/>
      </w:pPr>
      <w:r>
        <w:t>В этом случае таможенное декларирование таких товаров, в том числе помещаемых под таможенную процедуру таможенного транзита, осуществляется физическим лицом, осуществляющим ввоз товаров для личного пользования, принадлежащих сотруднику или члену его семьи.</w:t>
      </w:r>
    </w:p>
    <w:p w14:paraId="339A39FD" w14:textId="77777777" w:rsidR="00576E4E" w:rsidRDefault="00576E4E">
      <w:pPr>
        <w:pStyle w:val="ConsPlusNormal"/>
        <w:spacing w:before="220"/>
        <w:ind w:firstLine="540"/>
        <w:jc w:val="both"/>
      </w:pPr>
      <w:r>
        <w:t>При таможенном декларировании вместе с пассажирской таможенной декларацией таможенному органу представляются в том числе:</w:t>
      </w:r>
    </w:p>
    <w:p w14:paraId="3EAF777A" w14:textId="77777777" w:rsidR="00576E4E" w:rsidRDefault="00576E4E">
      <w:pPr>
        <w:pStyle w:val="ConsPlusNormal"/>
        <w:spacing w:before="220"/>
        <w:ind w:firstLine="540"/>
        <w:jc w:val="both"/>
      </w:pPr>
      <w:r>
        <w:t>опись товаров для личного пользования, составленная сотрудником или членом его семьи, подлинность подписи которого засвидетельствована уполномоченным должностным лицом загранучреждения или нотариусом;</w:t>
      </w:r>
    </w:p>
    <w:p w14:paraId="6C87689F" w14:textId="77777777" w:rsidR="00576E4E" w:rsidRDefault="00576E4E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21C58BC8" w14:textId="77777777" w:rsidR="00576E4E" w:rsidRDefault="00576E4E">
      <w:pPr>
        <w:pStyle w:val="ConsPlusNormal"/>
        <w:spacing w:before="220"/>
        <w:ind w:firstLine="540"/>
        <w:jc w:val="both"/>
      </w:pPr>
      <w:r>
        <w:lastRenderedPageBreak/>
        <w:t>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товаров для личного пользования, принадлежащих сотруднику или члену его семьи;</w:t>
      </w:r>
    </w:p>
    <w:p w14:paraId="3290406A" w14:textId="77777777" w:rsidR="00576E4E" w:rsidRDefault="00576E4E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6303E44B" w14:textId="77777777" w:rsidR="00576E4E" w:rsidRDefault="00576E4E">
      <w:pPr>
        <w:pStyle w:val="ConsPlusNormal"/>
        <w:spacing w:before="220"/>
        <w:ind w:firstLine="540"/>
        <w:jc w:val="both"/>
      </w:pPr>
      <w:r>
        <w:t>документ, подтверждающий соблюдение условий ввоза с освобождением от уплаты таможенных пошлин, налогов.</w:t>
      </w:r>
    </w:p>
    <w:p w14:paraId="2759FD85" w14:textId="77777777" w:rsidR="00576E4E" w:rsidRDefault="00576E4E">
      <w:pPr>
        <w:pStyle w:val="ConsPlusNormal"/>
        <w:spacing w:before="220"/>
        <w:ind w:firstLine="540"/>
        <w:jc w:val="both"/>
      </w:pPr>
      <w:r>
        <w:t>При наличии у физического лица, действующего от имени и по поручению сотрудника и члена его семьи, собственных товаров для личного пользования, подлежащих таможенному декларированию, таможенное декларирование таких товаров производится путем заполнения этим лицом отдельной декларации.</w:t>
      </w:r>
    </w:p>
    <w:p w14:paraId="425F9CDA" w14:textId="77777777" w:rsidR="00576E4E" w:rsidRDefault="00576E4E">
      <w:pPr>
        <w:pStyle w:val="ConsPlusNormal"/>
        <w:spacing w:before="220"/>
        <w:ind w:firstLine="540"/>
        <w:jc w:val="both"/>
      </w:pPr>
      <w:r>
        <w:t>2. Ввоз на таможенную территорию Союза принадлежащих сотруднику товаров для личного пользования (за исключением транспортных средств для личного пользования и кузовов транспортных средств для личного пользования) перевозчиком в адрес члена семьи такого сотрудника, если такой ввоз не может быть осуществлен сотрудником самостоятельно по причине его смерти, тяжелой болезни или по иной объективной причине.</w:t>
      </w:r>
    </w:p>
    <w:p w14:paraId="69112040" w14:textId="77777777" w:rsidR="00576E4E" w:rsidRDefault="00576E4E">
      <w:pPr>
        <w:pStyle w:val="ConsPlusNormal"/>
        <w:spacing w:before="220"/>
        <w:ind w:firstLine="540"/>
        <w:jc w:val="both"/>
      </w:pPr>
      <w:r>
        <w:t>В этом случае таможенное декларирование таких товаров осуществляется членом семьи сотрудника, в адрес которого осуществляется ввоз принадлежащих сотруднику товаров для личного пользования.</w:t>
      </w:r>
    </w:p>
    <w:p w14:paraId="510F14E9" w14:textId="77777777" w:rsidR="00576E4E" w:rsidRDefault="00576E4E">
      <w:pPr>
        <w:pStyle w:val="ConsPlusNormal"/>
        <w:spacing w:before="220"/>
        <w:ind w:firstLine="540"/>
        <w:jc w:val="both"/>
      </w:pPr>
      <w:r>
        <w:t>При таможенном декларировании вместе с пассажирской таможенной декларацией таможенному органу представляются в том числе:</w:t>
      </w:r>
    </w:p>
    <w:p w14:paraId="4AA20A6E" w14:textId="77777777" w:rsidR="00576E4E" w:rsidRDefault="00576E4E">
      <w:pPr>
        <w:pStyle w:val="ConsPlusNormal"/>
        <w:spacing w:before="220"/>
        <w:ind w:firstLine="540"/>
        <w:jc w:val="both"/>
      </w:pPr>
      <w:r>
        <w:t>выданный в соответствии с законодательством государства - члена Союза документ, удостоверяющий статус сотрудника, товары для личного пользования которого ввозятся, и подтверждающий смерть, тяжелую болезнь сотрудника или иную объективную причину;</w:t>
      </w:r>
    </w:p>
    <w:p w14:paraId="45770B5B" w14:textId="77777777" w:rsidR="00576E4E" w:rsidRDefault="00576E4E">
      <w:pPr>
        <w:pStyle w:val="ConsPlusNormal"/>
        <w:spacing w:before="220"/>
        <w:ind w:firstLine="540"/>
        <w:jc w:val="both"/>
      </w:pPr>
      <w:r>
        <w:t>опись товаров для личного пользования, подписанная руководителем загранучреждения.</w:t>
      </w:r>
    </w:p>
    <w:p w14:paraId="02FB8365" w14:textId="77777777" w:rsidR="00576E4E" w:rsidRDefault="00576E4E">
      <w:pPr>
        <w:pStyle w:val="ConsPlusNormal"/>
        <w:jc w:val="both"/>
      </w:pPr>
    </w:p>
    <w:p w14:paraId="05EC6B4C" w14:textId="77777777" w:rsidR="00576E4E" w:rsidRDefault="00576E4E">
      <w:pPr>
        <w:pStyle w:val="ConsPlusNormal"/>
        <w:jc w:val="both"/>
      </w:pPr>
    </w:p>
    <w:p w14:paraId="59DCFF87" w14:textId="77777777" w:rsidR="00576E4E" w:rsidRDefault="00576E4E">
      <w:pPr>
        <w:pStyle w:val="ConsPlusNormal"/>
        <w:jc w:val="both"/>
      </w:pPr>
    </w:p>
    <w:p w14:paraId="0E43C25E" w14:textId="77777777" w:rsidR="00576E4E" w:rsidRDefault="00576E4E">
      <w:pPr>
        <w:pStyle w:val="ConsPlusNormal"/>
        <w:jc w:val="both"/>
      </w:pPr>
    </w:p>
    <w:p w14:paraId="58843CA8" w14:textId="77777777" w:rsidR="00576E4E" w:rsidRDefault="00576E4E">
      <w:pPr>
        <w:pStyle w:val="ConsPlusNormal"/>
        <w:jc w:val="both"/>
      </w:pPr>
    </w:p>
    <w:p w14:paraId="6417CED3" w14:textId="77777777" w:rsidR="00576E4E" w:rsidRDefault="00576E4E">
      <w:pPr>
        <w:pStyle w:val="ConsPlusNormal"/>
        <w:jc w:val="right"/>
        <w:outlineLvl w:val="0"/>
      </w:pPr>
      <w:r>
        <w:t>Приложение N 6</w:t>
      </w:r>
    </w:p>
    <w:p w14:paraId="00664DAC" w14:textId="77777777" w:rsidR="00576E4E" w:rsidRDefault="00576E4E">
      <w:pPr>
        <w:pStyle w:val="ConsPlusNormal"/>
        <w:jc w:val="right"/>
      </w:pPr>
      <w:r>
        <w:t>к Решению Совета</w:t>
      </w:r>
    </w:p>
    <w:p w14:paraId="6FBE6ADE" w14:textId="77777777" w:rsidR="00576E4E" w:rsidRDefault="00576E4E">
      <w:pPr>
        <w:pStyle w:val="ConsPlusNormal"/>
        <w:jc w:val="right"/>
      </w:pPr>
      <w:r>
        <w:t>Евразийской экономической комиссии</w:t>
      </w:r>
    </w:p>
    <w:p w14:paraId="7716A701" w14:textId="77777777" w:rsidR="00576E4E" w:rsidRDefault="00576E4E">
      <w:pPr>
        <w:pStyle w:val="ConsPlusNormal"/>
        <w:jc w:val="right"/>
      </w:pPr>
      <w:r>
        <w:t>от 20 декабря 2017 г. N 107</w:t>
      </w:r>
    </w:p>
    <w:p w14:paraId="3B11D038" w14:textId="77777777" w:rsidR="00576E4E" w:rsidRDefault="00576E4E">
      <w:pPr>
        <w:pStyle w:val="ConsPlusNormal"/>
        <w:jc w:val="both"/>
      </w:pPr>
    </w:p>
    <w:p w14:paraId="356DBBC0" w14:textId="77777777" w:rsidR="00576E4E" w:rsidRDefault="00576E4E">
      <w:pPr>
        <w:pStyle w:val="ConsPlusTitle"/>
        <w:jc w:val="center"/>
      </w:pPr>
      <w:bookmarkStart w:id="15" w:name="P386"/>
      <w:bookmarkEnd w:id="15"/>
      <w:r>
        <w:t>ПЕРЕЧЕНЬ</w:t>
      </w:r>
    </w:p>
    <w:p w14:paraId="4DC8928F" w14:textId="77777777" w:rsidR="00576E4E" w:rsidRDefault="00576E4E">
      <w:pPr>
        <w:pStyle w:val="ConsPlusTitle"/>
        <w:jc w:val="center"/>
      </w:pPr>
      <w:r>
        <w:t>КАТЕГОРИЙ ТОВАРОВ, НЕ ОТНОСЯЩИХСЯ К ТОВАРАМ ДЛЯ ЛИЧНОГО ПОЛЬЗОВАНИЯ</w:t>
      </w:r>
    </w:p>
    <w:p w14:paraId="22AB61AD" w14:textId="77777777" w:rsidR="00576E4E" w:rsidRDefault="00576E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76E4E" w14:paraId="2426259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E8A4" w14:textId="77777777" w:rsidR="00576E4E" w:rsidRDefault="00576E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974C" w14:textId="77777777" w:rsidR="00576E4E" w:rsidRDefault="00576E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1C0F87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ЕЭК от 28.05.2019 </w:t>
            </w:r>
            <w:hyperlink r:id="rId146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14:paraId="678CB4D6" w14:textId="77777777" w:rsidR="00576E4E" w:rsidRDefault="00576E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19.08.2022 </w:t>
            </w:r>
            <w:hyperlink r:id="rId147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06.09.2024 </w:t>
            </w:r>
            <w:hyperlink r:id="rId148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6D41" w14:textId="77777777" w:rsidR="00576E4E" w:rsidRDefault="00576E4E">
            <w:pPr>
              <w:pStyle w:val="ConsPlusNormal"/>
            </w:pPr>
          </w:p>
        </w:tc>
      </w:tr>
    </w:tbl>
    <w:p w14:paraId="667CD690" w14:textId="77777777" w:rsidR="00576E4E" w:rsidRDefault="00576E4E">
      <w:pPr>
        <w:pStyle w:val="ConsPlusNormal"/>
        <w:jc w:val="both"/>
      </w:pPr>
    </w:p>
    <w:p w14:paraId="5E4041CE" w14:textId="77777777" w:rsidR="00576E4E" w:rsidRDefault="00576E4E">
      <w:pPr>
        <w:pStyle w:val="ConsPlusNormal"/>
        <w:ind w:firstLine="540"/>
        <w:jc w:val="both"/>
      </w:pPr>
      <w:r>
        <w:t>1. Икра осетровых видов рыб в количестве более 250 г.</w:t>
      </w:r>
    </w:p>
    <w:p w14:paraId="62296076" w14:textId="77777777" w:rsidR="00576E4E" w:rsidRDefault="00576E4E">
      <w:pPr>
        <w:pStyle w:val="ConsPlusNormal"/>
        <w:spacing w:before="220"/>
        <w:ind w:firstLine="540"/>
        <w:jc w:val="both"/>
      </w:pPr>
      <w:r>
        <w:t>2. Рыба, ракообразные (живые, охлажденные, мороженые) в количестве более 5 кг.</w:t>
      </w:r>
    </w:p>
    <w:p w14:paraId="68668CE5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3. Этиловый спирт, алкогольные напитки с концентрацией спирта более 0,5 об.% общим объемом более 5 л, ввозимые в Республику Казахстан лицом, достигшим 21-летнего возраста, ввозимые в другие государства - члены Евразийского экономического союза (далее - Союз) лицом, </w:t>
      </w:r>
      <w:r>
        <w:lastRenderedPageBreak/>
        <w:t>достигшим 18-летнего возраста.</w:t>
      </w:r>
    </w:p>
    <w:p w14:paraId="41381AF6" w14:textId="77777777" w:rsidR="00576E4E" w:rsidRDefault="00576E4E">
      <w:pPr>
        <w:pStyle w:val="ConsPlusNormal"/>
        <w:jc w:val="both"/>
      </w:pPr>
      <w:r>
        <w:t xml:space="preserve">(п. 3 в ред. </w:t>
      </w:r>
      <w:hyperlink r:id="rId149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206F2D2E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4. Этиловый спирт, алкогольные напитки с концентрацией спирта более 0,5 </w:t>
      </w:r>
      <w:proofErr w:type="gramStart"/>
      <w:r>
        <w:t>об.%</w:t>
      </w:r>
      <w:proofErr w:type="gramEnd"/>
      <w:r>
        <w:t>, ввозимые в Республику Казахстан лицом, не достигшим 21-летнего возраста, ввозимые в другие государства - члены Союза лицом, не достигшим 18-летнего возраста.</w:t>
      </w:r>
    </w:p>
    <w:p w14:paraId="64250112" w14:textId="77777777" w:rsidR="00576E4E" w:rsidRDefault="00576E4E">
      <w:pPr>
        <w:pStyle w:val="ConsPlusNormal"/>
        <w:jc w:val="both"/>
      </w:pPr>
      <w:r>
        <w:t xml:space="preserve">(п. 4 в ред. </w:t>
      </w:r>
      <w:hyperlink r:id="rId150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7AA6F4B0" w14:textId="77777777" w:rsidR="00576E4E" w:rsidRDefault="00576E4E">
      <w:pPr>
        <w:pStyle w:val="ConsPlusNormal"/>
        <w:spacing w:before="220"/>
        <w:ind w:firstLine="540"/>
        <w:jc w:val="both"/>
      </w:pPr>
      <w:r>
        <w:t>5. Табак, табачные изделия, продукция, содержащая табак, никотин и предназначенная для вдыхания с помощью нагрева или другими способами (без горения), в количестве более 200 сигарет, или 50 сигар (сигарилл), или 200 изделий с нагреваемым табаком ("стиков"), или 250 г табака или изделия в ассортименте общим весом более 250 г, ввозимые в Республику Казахстан лицом, достигшим 21-летнего возраста, ввозимые в другие государства - члены Союза лицом, достигшим 18-летнего возраста.</w:t>
      </w:r>
    </w:p>
    <w:p w14:paraId="72060C61" w14:textId="77777777" w:rsidR="00576E4E" w:rsidRDefault="00576E4E">
      <w:pPr>
        <w:pStyle w:val="ConsPlusNormal"/>
        <w:jc w:val="both"/>
      </w:pPr>
      <w:r>
        <w:t xml:space="preserve">(п. 5 в ред. </w:t>
      </w:r>
      <w:hyperlink r:id="rId151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6D15DC99" w14:textId="77777777" w:rsidR="00576E4E" w:rsidRDefault="00576E4E">
      <w:pPr>
        <w:pStyle w:val="ConsPlusNormal"/>
        <w:spacing w:before="220"/>
        <w:ind w:firstLine="540"/>
        <w:jc w:val="both"/>
      </w:pPr>
      <w:r>
        <w:t>6. Табак, табачные изделия, продукция, содержащая табак, никотин и предназначенная для вдыхания с помощью нагрева или другими способами (без горения), ввозимые в Республику Казахстан лицом, не достигшим 21-летнего возраста, ввозимые в другие государства - члены Союза лицом, не достигшим 18-летнего возраста.</w:t>
      </w:r>
    </w:p>
    <w:p w14:paraId="7ABCC10E" w14:textId="77777777" w:rsidR="00576E4E" w:rsidRDefault="00576E4E">
      <w:pPr>
        <w:pStyle w:val="ConsPlusNormal"/>
        <w:jc w:val="both"/>
      </w:pPr>
      <w:r>
        <w:t xml:space="preserve">(п. 6 в ред. </w:t>
      </w:r>
      <w:hyperlink r:id="rId152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36473072" w14:textId="77777777" w:rsidR="00576E4E" w:rsidRDefault="00576E4E">
      <w:pPr>
        <w:pStyle w:val="ConsPlusNormal"/>
        <w:spacing w:before="220"/>
        <w:ind w:firstLine="540"/>
        <w:jc w:val="both"/>
      </w:pPr>
      <w:r>
        <w:t>7. Вывозимые с таможенной территории Союза товары, в отношении которых законодательством государства - члена Союза установлены вывозные таможенные пошлины (за исключением топлива, находящегося в обычных баках транспортного средства для личного пользования, и в количестве не более 10 л в отдельной емкости, а также товаров, бывших в употреблении, отвечающих критериям, предусмотренным примечанием 2 к приложению N 1 к Решению Совета Евразийской экономической комиссии от 20 декабря 2017 г. N 107, иных готовых изделий, подготовленных для розничной продажи и (или) расфасованных в потребительскую тару (упаковку), если иное не предусмотрено законодательством государства - члена Союза).</w:t>
      </w:r>
    </w:p>
    <w:p w14:paraId="641A50B7" w14:textId="77777777" w:rsidR="00576E4E" w:rsidRDefault="00576E4E">
      <w:pPr>
        <w:pStyle w:val="ConsPlusNormal"/>
        <w:jc w:val="both"/>
      </w:pPr>
      <w:r>
        <w:t xml:space="preserve">(в ред. Решений Совета ЕЭК от 19.08.2022 </w:t>
      </w:r>
      <w:hyperlink r:id="rId153">
        <w:r>
          <w:rPr>
            <w:color w:val="0000FF"/>
          </w:rPr>
          <w:t>N 123</w:t>
        </w:r>
      </w:hyperlink>
      <w:r>
        <w:t xml:space="preserve">, от 06.09.2024 </w:t>
      </w:r>
      <w:hyperlink r:id="rId154">
        <w:r>
          <w:rPr>
            <w:color w:val="0000FF"/>
          </w:rPr>
          <w:t>N 62</w:t>
        </w:r>
      </w:hyperlink>
      <w:r>
        <w:t>)</w:t>
      </w:r>
    </w:p>
    <w:p w14:paraId="60976B5F" w14:textId="77777777" w:rsidR="00576E4E" w:rsidRDefault="00576E4E">
      <w:pPr>
        <w:pStyle w:val="ConsPlusNormal"/>
        <w:spacing w:before="220"/>
        <w:ind w:firstLine="540"/>
        <w:jc w:val="both"/>
      </w:pPr>
      <w:r>
        <w:t>8. Природные алмазы (за исключением бриллиантов стоимостью не более 75 тыс. долларов США, вывозимых с таможенной территории Союза).</w:t>
      </w:r>
    </w:p>
    <w:p w14:paraId="2BFF151F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9. Авто- и </w:t>
      </w:r>
      <w:proofErr w:type="spellStart"/>
      <w:r>
        <w:t>мототранспортные</w:t>
      </w:r>
      <w:proofErr w:type="spellEnd"/>
      <w:r>
        <w:t xml:space="preserve"> средства и прицепы к авто- и </w:t>
      </w:r>
      <w:proofErr w:type="spellStart"/>
      <w:r>
        <w:t>мототранспортным</w:t>
      </w:r>
      <w:proofErr w:type="spellEnd"/>
      <w:r>
        <w:t xml:space="preserve"> средствам, не включенные в </w:t>
      </w:r>
      <w:hyperlink r:id="rId155">
        <w:r>
          <w:rPr>
            <w:color w:val="0000FF"/>
          </w:rPr>
          <w:t>перечень</w:t>
        </w:r>
      </w:hyperlink>
      <w:r>
        <w:t xml:space="preserve"> отдельных видов авто- и </w:t>
      </w:r>
      <w:proofErr w:type="spellStart"/>
      <w:r>
        <w:t>мототранспортных</w:t>
      </w:r>
      <w:proofErr w:type="spellEnd"/>
      <w:r>
        <w:t xml:space="preserve"> средств и прицепов к авто- и </w:t>
      </w:r>
      <w:proofErr w:type="spellStart"/>
      <w:r>
        <w:t>мототранспортным</w:t>
      </w:r>
      <w:proofErr w:type="spellEnd"/>
      <w:r>
        <w:t xml:space="preserve"> средствам, являющихся транспортными средствами для личного пользования, утвержденный Решением Коллегии Евразийской экономической комиссии от 30 июня 2017 г. N 74.</w:t>
      </w:r>
    </w:p>
    <w:p w14:paraId="73DA1888" w14:textId="77777777" w:rsidR="00576E4E" w:rsidRDefault="00576E4E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Решения</w:t>
        </w:r>
      </w:hyperlink>
      <w:r>
        <w:t xml:space="preserve"> Совета ЕЭК от 19.08.2022 N 123)</w:t>
      </w:r>
    </w:p>
    <w:p w14:paraId="10EC042F" w14:textId="77777777" w:rsidR="00576E4E" w:rsidRDefault="00576E4E">
      <w:pPr>
        <w:pStyle w:val="ConsPlusNormal"/>
        <w:spacing w:before="220"/>
        <w:ind w:firstLine="540"/>
        <w:jc w:val="both"/>
      </w:pPr>
      <w:r>
        <w:t>10. Двигатели внутреннего сгорания для транспортных средств (за исключением подвесных лодочных моторов).</w:t>
      </w:r>
    </w:p>
    <w:p w14:paraId="49692C68" w14:textId="77777777" w:rsidR="00576E4E" w:rsidRDefault="00576E4E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Решения</w:t>
        </w:r>
      </w:hyperlink>
      <w:r>
        <w:t xml:space="preserve"> Совета ЕЭК от 06.09.2024 N 62)</w:t>
      </w:r>
    </w:p>
    <w:p w14:paraId="62D9677F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11. Котлы центрального отопления, классифицируемые в субпозиции </w:t>
      </w:r>
      <w:hyperlink r:id="rId158">
        <w:r>
          <w:rPr>
            <w:color w:val="0000FF"/>
          </w:rPr>
          <w:t>8403 10</w:t>
        </w:r>
      </w:hyperlink>
      <w:r>
        <w:t xml:space="preserve"> ТН ВЭД ЕАЭС (за исключением бытовых отопительных котлов (до 30 кВт)).</w:t>
      </w:r>
    </w:p>
    <w:p w14:paraId="49646B8C" w14:textId="77777777" w:rsidR="00576E4E" w:rsidRDefault="00576E4E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Решения</w:t>
        </w:r>
      </w:hyperlink>
      <w:r>
        <w:t xml:space="preserve"> Совета ЕЭК от 06.09.2024 N 62)</w:t>
      </w:r>
    </w:p>
    <w:p w14:paraId="2C7EAFBB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12. Машины, механизмы, оборудование, классифицируемые в товарных позициях </w:t>
      </w:r>
      <w:hyperlink r:id="rId160">
        <w:r>
          <w:rPr>
            <w:color w:val="0000FF"/>
          </w:rPr>
          <w:t>8401</w:t>
        </w:r>
      </w:hyperlink>
      <w:r>
        <w:t xml:space="preserve">, </w:t>
      </w:r>
      <w:hyperlink r:id="rId161">
        <w:r>
          <w:rPr>
            <w:color w:val="0000FF"/>
          </w:rPr>
          <w:t>8402</w:t>
        </w:r>
      </w:hyperlink>
      <w:r>
        <w:t xml:space="preserve">, </w:t>
      </w:r>
      <w:hyperlink r:id="rId162">
        <w:r>
          <w:rPr>
            <w:color w:val="0000FF"/>
          </w:rPr>
          <w:t>8405</w:t>
        </w:r>
      </w:hyperlink>
      <w:r>
        <w:t xml:space="preserve">, </w:t>
      </w:r>
      <w:hyperlink r:id="rId163">
        <w:r>
          <w:rPr>
            <w:color w:val="0000FF"/>
          </w:rPr>
          <w:t>8406</w:t>
        </w:r>
      </w:hyperlink>
      <w:r>
        <w:t xml:space="preserve">, </w:t>
      </w:r>
      <w:hyperlink r:id="rId164">
        <w:r>
          <w:rPr>
            <w:color w:val="0000FF"/>
          </w:rPr>
          <w:t>8410</w:t>
        </w:r>
      </w:hyperlink>
      <w:r>
        <w:t xml:space="preserve">, </w:t>
      </w:r>
      <w:hyperlink r:id="rId165">
        <w:r>
          <w:rPr>
            <w:color w:val="0000FF"/>
          </w:rPr>
          <w:t>8411</w:t>
        </w:r>
      </w:hyperlink>
      <w:r>
        <w:t xml:space="preserve">, </w:t>
      </w:r>
      <w:hyperlink r:id="rId166">
        <w:r>
          <w:rPr>
            <w:color w:val="0000FF"/>
          </w:rPr>
          <w:t>8417</w:t>
        </w:r>
      </w:hyperlink>
      <w:r>
        <w:t xml:space="preserve">, </w:t>
      </w:r>
      <w:hyperlink r:id="rId167">
        <w:r>
          <w:rPr>
            <w:color w:val="0000FF"/>
          </w:rPr>
          <w:t>8420</w:t>
        </w:r>
      </w:hyperlink>
      <w:r>
        <w:t xml:space="preserve">, </w:t>
      </w:r>
      <w:hyperlink r:id="rId168">
        <w:r>
          <w:rPr>
            <w:color w:val="0000FF"/>
          </w:rPr>
          <w:t>8422</w:t>
        </w:r>
      </w:hyperlink>
      <w:r>
        <w:t xml:space="preserve">, </w:t>
      </w:r>
      <w:hyperlink r:id="rId169">
        <w:r>
          <w:rPr>
            <w:color w:val="0000FF"/>
          </w:rPr>
          <w:t>8426</w:t>
        </w:r>
      </w:hyperlink>
      <w:r>
        <w:t xml:space="preserve"> - </w:t>
      </w:r>
      <w:hyperlink r:id="rId170">
        <w:r>
          <w:rPr>
            <w:color w:val="0000FF"/>
          </w:rPr>
          <w:t>8430</w:t>
        </w:r>
      </w:hyperlink>
      <w:r>
        <w:t xml:space="preserve">, </w:t>
      </w:r>
      <w:hyperlink r:id="rId171">
        <w:r>
          <w:rPr>
            <w:color w:val="0000FF"/>
          </w:rPr>
          <w:t>8433</w:t>
        </w:r>
      </w:hyperlink>
      <w:r>
        <w:t xml:space="preserve"> - </w:t>
      </w:r>
      <w:hyperlink r:id="rId172">
        <w:r>
          <w:rPr>
            <w:color w:val="0000FF"/>
          </w:rPr>
          <w:t>8442</w:t>
        </w:r>
      </w:hyperlink>
      <w:r>
        <w:t xml:space="preserve">, </w:t>
      </w:r>
      <w:hyperlink r:id="rId173">
        <w:r>
          <w:rPr>
            <w:color w:val="0000FF"/>
          </w:rPr>
          <w:t>8444 00</w:t>
        </w:r>
      </w:hyperlink>
      <w:r>
        <w:t xml:space="preserve"> - </w:t>
      </w:r>
      <w:hyperlink r:id="rId174">
        <w:r>
          <w:rPr>
            <w:color w:val="0000FF"/>
          </w:rPr>
          <w:t>8449 00 000 0</w:t>
        </w:r>
      </w:hyperlink>
      <w:r>
        <w:t xml:space="preserve">, </w:t>
      </w:r>
      <w:hyperlink r:id="rId175">
        <w:r>
          <w:rPr>
            <w:color w:val="0000FF"/>
          </w:rPr>
          <w:t>8453</w:t>
        </w:r>
      </w:hyperlink>
      <w:r>
        <w:t xml:space="preserve"> - </w:t>
      </w:r>
      <w:hyperlink r:id="rId176">
        <w:r>
          <w:rPr>
            <w:color w:val="0000FF"/>
          </w:rPr>
          <w:t>8466</w:t>
        </w:r>
      </w:hyperlink>
      <w:r>
        <w:t xml:space="preserve">, </w:t>
      </w:r>
      <w:hyperlink r:id="rId177">
        <w:r>
          <w:rPr>
            <w:color w:val="0000FF"/>
          </w:rPr>
          <w:t>8468</w:t>
        </w:r>
      </w:hyperlink>
      <w:r>
        <w:t xml:space="preserve">, </w:t>
      </w:r>
      <w:hyperlink r:id="rId178">
        <w:r>
          <w:rPr>
            <w:color w:val="0000FF"/>
          </w:rPr>
          <w:t>8474</w:t>
        </w:r>
      </w:hyperlink>
      <w:r>
        <w:t xml:space="preserve"> - </w:t>
      </w:r>
      <w:hyperlink r:id="rId179">
        <w:r>
          <w:rPr>
            <w:color w:val="0000FF"/>
          </w:rPr>
          <w:t>8480</w:t>
        </w:r>
      </w:hyperlink>
      <w:r>
        <w:t xml:space="preserve">, </w:t>
      </w:r>
      <w:hyperlink r:id="rId180">
        <w:r>
          <w:rPr>
            <w:color w:val="0000FF"/>
          </w:rPr>
          <w:t>8486</w:t>
        </w:r>
      </w:hyperlink>
      <w:r>
        <w:t xml:space="preserve">, </w:t>
      </w:r>
      <w:hyperlink r:id="rId181">
        <w:r>
          <w:rPr>
            <w:color w:val="0000FF"/>
          </w:rPr>
          <w:t>8487</w:t>
        </w:r>
      </w:hyperlink>
      <w:r>
        <w:t xml:space="preserve">, </w:t>
      </w:r>
      <w:hyperlink r:id="rId182">
        <w:r>
          <w:rPr>
            <w:color w:val="0000FF"/>
          </w:rPr>
          <w:t>8514</w:t>
        </w:r>
      </w:hyperlink>
      <w:r>
        <w:t xml:space="preserve">, </w:t>
      </w:r>
      <w:hyperlink r:id="rId183">
        <w:r>
          <w:rPr>
            <w:color w:val="0000FF"/>
          </w:rPr>
          <w:t>8530</w:t>
        </w:r>
      </w:hyperlink>
      <w:r>
        <w:t xml:space="preserve">, </w:t>
      </w:r>
      <w:hyperlink r:id="rId184">
        <w:r>
          <w:rPr>
            <w:color w:val="0000FF"/>
          </w:rPr>
          <w:t>8534 00</w:t>
        </w:r>
      </w:hyperlink>
      <w:r>
        <w:t xml:space="preserve">, </w:t>
      </w:r>
      <w:hyperlink r:id="rId185">
        <w:r>
          <w:rPr>
            <w:color w:val="0000FF"/>
          </w:rPr>
          <w:t>8535</w:t>
        </w:r>
      </w:hyperlink>
      <w:r>
        <w:t xml:space="preserve">, </w:t>
      </w:r>
      <w:hyperlink r:id="rId186">
        <w:r>
          <w:rPr>
            <w:color w:val="0000FF"/>
          </w:rPr>
          <w:t>8545</w:t>
        </w:r>
      </w:hyperlink>
      <w:r>
        <w:t xml:space="preserve">, </w:t>
      </w:r>
      <w:hyperlink r:id="rId187">
        <w:r>
          <w:rPr>
            <w:color w:val="0000FF"/>
          </w:rPr>
          <w:t>8548 00</w:t>
        </w:r>
      </w:hyperlink>
      <w:r>
        <w:t xml:space="preserve">, </w:t>
      </w:r>
      <w:hyperlink r:id="rId188">
        <w:r>
          <w:rPr>
            <w:color w:val="0000FF"/>
          </w:rPr>
          <w:t>9024</w:t>
        </w:r>
      </w:hyperlink>
      <w:r>
        <w:t xml:space="preserve">, </w:t>
      </w:r>
      <w:hyperlink r:id="rId189">
        <w:r>
          <w:rPr>
            <w:color w:val="0000FF"/>
          </w:rPr>
          <w:t>9027</w:t>
        </w:r>
      </w:hyperlink>
      <w:r>
        <w:t xml:space="preserve">, </w:t>
      </w:r>
      <w:hyperlink r:id="rId190">
        <w:r>
          <w:rPr>
            <w:color w:val="0000FF"/>
          </w:rPr>
          <w:t>9030</w:t>
        </w:r>
      </w:hyperlink>
      <w:r>
        <w:t xml:space="preserve">, </w:t>
      </w:r>
      <w:hyperlink r:id="rId191">
        <w:r>
          <w:rPr>
            <w:color w:val="0000FF"/>
          </w:rPr>
          <w:t>9031</w:t>
        </w:r>
      </w:hyperlink>
      <w:r>
        <w:t xml:space="preserve"> ТН ВЭД ЕАЭС, за исключением:</w:t>
      </w:r>
    </w:p>
    <w:p w14:paraId="1328528E" w14:textId="77777777" w:rsidR="00576E4E" w:rsidRDefault="00576E4E">
      <w:pPr>
        <w:pStyle w:val="ConsPlusNormal"/>
        <w:spacing w:before="220"/>
        <w:ind w:firstLine="540"/>
        <w:jc w:val="both"/>
      </w:pPr>
      <w:r>
        <w:t>посудомоечных машин бытовых;</w:t>
      </w:r>
    </w:p>
    <w:p w14:paraId="0CF3DF37" w14:textId="77777777" w:rsidR="00576E4E" w:rsidRDefault="00576E4E">
      <w:pPr>
        <w:pStyle w:val="ConsPlusNormal"/>
        <w:spacing w:before="220"/>
        <w:ind w:firstLine="540"/>
        <w:jc w:val="both"/>
      </w:pPr>
      <w:r>
        <w:lastRenderedPageBreak/>
        <w:t>мобильного оборудования для подъема и перемещения инвалидов и лиц с ограниченными возможностями;</w:t>
      </w:r>
    </w:p>
    <w:p w14:paraId="02C6FB5B" w14:textId="77777777" w:rsidR="00576E4E" w:rsidRDefault="00576E4E">
      <w:pPr>
        <w:pStyle w:val="ConsPlusNormal"/>
        <w:spacing w:before="220"/>
        <w:ind w:firstLine="540"/>
        <w:jc w:val="both"/>
      </w:pPr>
      <w:r>
        <w:t>снегоочистителей плужных и роторных, подключаемых к сети напряжения до 220 В, мощностью не более 10 кВт или с моторным двигателем мощностью не более 10 л.с.;</w:t>
      </w:r>
    </w:p>
    <w:p w14:paraId="26A57248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косилок для газонов, навесного оборудования (в том числе картофелекопалок) для мотоблока и </w:t>
      </w:r>
      <w:proofErr w:type="spellStart"/>
      <w:r>
        <w:t>мотокультиватора</w:t>
      </w:r>
      <w:proofErr w:type="spellEnd"/>
      <w:r>
        <w:t>;</w:t>
      </w:r>
    </w:p>
    <w:p w14:paraId="341DEBAE" w14:textId="77777777" w:rsidR="00576E4E" w:rsidRDefault="00576E4E">
      <w:pPr>
        <w:pStyle w:val="ConsPlusNormal"/>
        <w:spacing w:before="220"/>
        <w:ind w:firstLine="540"/>
        <w:jc w:val="both"/>
      </w:pPr>
      <w:r>
        <w:t>установок и аппаратов доильных;</w:t>
      </w:r>
    </w:p>
    <w:p w14:paraId="7AE7538A" w14:textId="77777777" w:rsidR="00576E4E" w:rsidRDefault="00576E4E">
      <w:pPr>
        <w:pStyle w:val="ConsPlusNormal"/>
        <w:spacing w:before="220"/>
        <w:ind w:firstLine="540"/>
        <w:jc w:val="both"/>
      </w:pPr>
      <w:r>
        <w:t>инкубаторов бытовых до 100 яиц;</w:t>
      </w:r>
    </w:p>
    <w:p w14:paraId="177CD377" w14:textId="77777777" w:rsidR="00576E4E" w:rsidRDefault="00576E4E">
      <w:pPr>
        <w:pStyle w:val="ConsPlusNormal"/>
        <w:spacing w:before="220"/>
        <w:ind w:firstLine="540"/>
        <w:jc w:val="both"/>
      </w:pPr>
      <w:proofErr w:type="spellStart"/>
      <w:r>
        <w:t>кормоизмельчителей</w:t>
      </w:r>
      <w:proofErr w:type="spellEnd"/>
      <w:r>
        <w:t xml:space="preserve">, </w:t>
      </w:r>
      <w:proofErr w:type="spellStart"/>
      <w:r>
        <w:t>кормодробилок</w:t>
      </w:r>
      <w:proofErr w:type="spellEnd"/>
      <w:r>
        <w:t>, корморезок ручных или подключаемых к сети напряжения до 220 В и весом до 30 кг;</w:t>
      </w:r>
    </w:p>
    <w:p w14:paraId="2AC9394C" w14:textId="77777777" w:rsidR="00576E4E" w:rsidRDefault="00576E4E">
      <w:pPr>
        <w:pStyle w:val="ConsPlusNormal"/>
        <w:spacing w:before="220"/>
        <w:ind w:firstLine="540"/>
        <w:jc w:val="both"/>
      </w:pPr>
      <w:r>
        <w:t>садовых измельчителей бытовых, подключаемых к сети напряжения до 220 В и весом до 30 кг;</w:t>
      </w:r>
    </w:p>
    <w:p w14:paraId="04A7F3E0" w14:textId="77777777" w:rsidR="00576E4E" w:rsidRDefault="00576E4E">
      <w:pPr>
        <w:pStyle w:val="ConsPlusNormal"/>
        <w:spacing w:before="220"/>
        <w:ind w:firstLine="540"/>
        <w:jc w:val="both"/>
      </w:pPr>
      <w:r>
        <w:t>вязальных машин, подключаемых к сети напряжения до 220 В и весом до 20 кг, ручных вышивальных машин;</w:t>
      </w:r>
    </w:p>
    <w:p w14:paraId="3A4394FE" w14:textId="77777777" w:rsidR="00576E4E" w:rsidRDefault="00576E4E">
      <w:pPr>
        <w:pStyle w:val="ConsPlusNormal"/>
        <w:spacing w:before="220"/>
        <w:ind w:firstLine="540"/>
        <w:jc w:val="both"/>
      </w:pPr>
      <w:r>
        <w:t>точильных станков, заточных станков (точил) с электродвигателем, станков для заточки цепи, подключаемых к сети напряжения до 220 В и весом до 20 кг;</w:t>
      </w:r>
    </w:p>
    <w:p w14:paraId="4DB7AC17" w14:textId="77777777" w:rsidR="00576E4E" w:rsidRDefault="00576E4E">
      <w:pPr>
        <w:pStyle w:val="ConsPlusNormal"/>
        <w:spacing w:before="220"/>
        <w:ind w:firstLine="540"/>
        <w:jc w:val="both"/>
      </w:pPr>
      <w:r>
        <w:t>станков отрезных по металлу, подключаемых к сети напряжения до 220 В и весом до 20 кг;</w:t>
      </w:r>
    </w:p>
    <w:p w14:paraId="1A51C3B4" w14:textId="77777777" w:rsidR="00576E4E" w:rsidRDefault="00576E4E">
      <w:pPr>
        <w:pStyle w:val="ConsPlusNormal"/>
        <w:spacing w:before="220"/>
        <w:ind w:firstLine="540"/>
        <w:jc w:val="both"/>
      </w:pPr>
      <w:r>
        <w:t>точильных (шлифовальных) станков, подключаемых к сети напряжения до 220 В и весом до 20 кг;</w:t>
      </w:r>
    </w:p>
    <w:p w14:paraId="4DCD7F98" w14:textId="77777777" w:rsidR="00576E4E" w:rsidRDefault="00576E4E">
      <w:pPr>
        <w:pStyle w:val="ConsPlusNormal"/>
        <w:spacing w:before="220"/>
        <w:ind w:firstLine="540"/>
        <w:jc w:val="both"/>
      </w:pPr>
      <w:r>
        <w:t>бытовых механических пил;</w:t>
      </w:r>
    </w:p>
    <w:p w14:paraId="5FA4D4B1" w14:textId="77777777" w:rsidR="00576E4E" w:rsidRDefault="00576E4E">
      <w:pPr>
        <w:pStyle w:val="ConsPlusNormal"/>
        <w:spacing w:before="220"/>
        <w:ind w:firstLine="540"/>
        <w:jc w:val="both"/>
      </w:pPr>
      <w:r>
        <w:t>сверлильных станков бытовых, подключаемых к сети напряжения до 220 В и весом до 20 кг;</w:t>
      </w:r>
    </w:p>
    <w:p w14:paraId="51806869" w14:textId="77777777" w:rsidR="00576E4E" w:rsidRDefault="00576E4E">
      <w:pPr>
        <w:pStyle w:val="ConsPlusNormal"/>
        <w:spacing w:before="220"/>
        <w:ind w:firstLine="540"/>
        <w:jc w:val="both"/>
      </w:pPr>
      <w:r>
        <w:t>бытовых станков для обработки дерева и других твердых материалов, подключаемых к сети напряжения до 220 В и весом до 20 кг;</w:t>
      </w:r>
    </w:p>
    <w:p w14:paraId="46326361" w14:textId="77777777" w:rsidR="00576E4E" w:rsidRDefault="00576E4E">
      <w:pPr>
        <w:pStyle w:val="ConsPlusNormal"/>
        <w:spacing w:before="220"/>
        <w:ind w:firstLine="540"/>
        <w:jc w:val="both"/>
      </w:pPr>
      <w:r>
        <w:t>бетономешалок объемом до 200 л с электродвигателем с напряжением питания 220 В;</w:t>
      </w:r>
    </w:p>
    <w:p w14:paraId="161B54E9" w14:textId="77777777" w:rsidR="00576E4E" w:rsidRDefault="00576E4E">
      <w:pPr>
        <w:pStyle w:val="ConsPlusNormal"/>
        <w:spacing w:before="220"/>
        <w:ind w:firstLine="540"/>
        <w:jc w:val="both"/>
      </w:pPr>
      <w:r>
        <w:t>устройств для формирования фигур и моделей из пластмассы (3D ручки);</w:t>
      </w:r>
    </w:p>
    <w:p w14:paraId="31952BDD" w14:textId="77777777" w:rsidR="00576E4E" w:rsidRDefault="00576E4E">
      <w:pPr>
        <w:pStyle w:val="ConsPlusNormal"/>
        <w:spacing w:before="220"/>
        <w:ind w:firstLine="540"/>
        <w:jc w:val="both"/>
      </w:pPr>
      <w:r>
        <w:t>щеток угольных для электродвигателей;</w:t>
      </w:r>
    </w:p>
    <w:p w14:paraId="42C0801F" w14:textId="77777777" w:rsidR="00576E4E" w:rsidRDefault="00576E4E">
      <w:pPr>
        <w:pStyle w:val="ConsPlusNormal"/>
        <w:spacing w:before="220"/>
        <w:ind w:firstLine="540"/>
        <w:jc w:val="both"/>
      </w:pPr>
      <w:r>
        <w:t>портативных вольтметров, амперметров, мультиметров (для измерения различных электрических величин).</w:t>
      </w:r>
    </w:p>
    <w:p w14:paraId="6DFFFFFF" w14:textId="77777777" w:rsidR="00576E4E" w:rsidRDefault="00576E4E">
      <w:pPr>
        <w:pStyle w:val="ConsPlusNormal"/>
        <w:jc w:val="both"/>
      </w:pPr>
      <w:r>
        <w:t xml:space="preserve">(п. 12 в ред. </w:t>
      </w:r>
      <w:hyperlink r:id="rId192">
        <w:r>
          <w:rPr>
            <w:color w:val="0000FF"/>
          </w:rPr>
          <w:t>Решения</w:t>
        </w:r>
      </w:hyperlink>
      <w:r>
        <w:t xml:space="preserve"> Совета ЕЭК от 06.09.2024 N 62)</w:t>
      </w:r>
    </w:p>
    <w:p w14:paraId="110CD892" w14:textId="77777777" w:rsidR="00576E4E" w:rsidRDefault="00576E4E">
      <w:pPr>
        <w:pStyle w:val="ConsPlusNormal"/>
        <w:spacing w:before="220"/>
        <w:ind w:firstLine="540"/>
        <w:jc w:val="both"/>
      </w:pPr>
      <w:r>
        <w:t>13. Солярии для загара.</w:t>
      </w:r>
    </w:p>
    <w:p w14:paraId="34DD0120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14. Зубоврачебный воск или составы для получения слепков зубов, расфасованные в наборы, в упаковки для розничной продажи или в виде плиток, в форме подков, в брусках или аналогичных формах, составы для зубоврачебных целей прочие на основе гипса (кальцинированного гипса или сульфата кальция), зубоврачебные импланты, другая зубоврачебная продукция, медицинская техника и оборудование (за исключением шприцев, игл, катетеров, канюлей, ингаляторов (небулайзеров), глюкометров и тест-полосок к ним, приборов для мониторинга уровня сахара в крови, помп для постоянной инфузии инсулина, слуховых аппаратов, электрических грелок, медицинских перчаток, систем для капельницы, приборов для измерения артериального давления </w:t>
      </w:r>
      <w:r>
        <w:lastRenderedPageBreak/>
        <w:t>(частоты пульса) и температуры, пульсоксиметров, различных портативных приборов регистрации электрокардиограммы в течение определенного периода (</w:t>
      </w:r>
      <w:proofErr w:type="spellStart"/>
      <w:r>
        <w:t>холтеров</w:t>
      </w:r>
      <w:proofErr w:type="spellEnd"/>
      <w:r>
        <w:t xml:space="preserve"> и др.), кислородно-дыхательной аппаратуры (включая маски, кислородные подушки), приборов мобильного диализа, </w:t>
      </w:r>
      <w:proofErr w:type="spellStart"/>
      <w:r>
        <w:t>автоинъекторов</w:t>
      </w:r>
      <w:proofErr w:type="spellEnd"/>
      <w:r>
        <w:t>, умывальников передвижных для обслуживания тяжелых больных в домашних условиях, калоприемников, спринцовок, молокоотсосов, инвалидных колясок, каталок, приспособлений ортопедических (включая костыли), стерилизаторов, респираторов, хирургических ремней и бандажей, электромассажеров портативных, портативного оборудования для светотерапии (рефлекторов, облучателей ультрафиолетовых бактерицидных, для местного применения), портативных аппаратов для лазерной, ультразвуковой и магнитной терапии).</w:t>
      </w:r>
    </w:p>
    <w:p w14:paraId="1D810949" w14:textId="77777777" w:rsidR="00576E4E" w:rsidRDefault="00576E4E">
      <w:pPr>
        <w:pStyle w:val="ConsPlusNormal"/>
        <w:jc w:val="both"/>
      </w:pPr>
      <w:r>
        <w:t xml:space="preserve">(п. 14 в ред. </w:t>
      </w:r>
      <w:hyperlink r:id="rId193">
        <w:r>
          <w:rPr>
            <w:color w:val="0000FF"/>
          </w:rPr>
          <w:t>Решения</w:t>
        </w:r>
      </w:hyperlink>
      <w:r>
        <w:t xml:space="preserve"> Совета ЕЭК от 06.09.2024 N 62)</w:t>
      </w:r>
    </w:p>
    <w:p w14:paraId="7A4DF521" w14:textId="77777777" w:rsidR="00576E4E" w:rsidRDefault="00576E4E">
      <w:pPr>
        <w:pStyle w:val="ConsPlusNormal"/>
        <w:spacing w:before="220"/>
        <w:ind w:firstLine="540"/>
        <w:jc w:val="both"/>
      </w:pPr>
      <w:r>
        <w:t>15. Мебель медицинская, хирургическая, стоматологическая или ветеринарная (за исключением необходимых для использования по медицинским показаниям больничных коек с механическими приспособлениями).</w:t>
      </w:r>
    </w:p>
    <w:p w14:paraId="1BC1FB5C" w14:textId="77777777" w:rsidR="00576E4E" w:rsidRDefault="00576E4E">
      <w:pPr>
        <w:pStyle w:val="ConsPlusNormal"/>
        <w:spacing w:before="220"/>
        <w:ind w:firstLine="540"/>
        <w:jc w:val="both"/>
      </w:pPr>
      <w:r>
        <w:t>16. Мебель, предназначенная для использования в салонах красоты и спа-центрах, парикмахерские кресла и аналогичные кресла, их части.</w:t>
      </w:r>
    </w:p>
    <w:p w14:paraId="7BD4C25F" w14:textId="77777777" w:rsidR="00576E4E" w:rsidRDefault="00576E4E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Решения</w:t>
        </w:r>
      </w:hyperlink>
      <w:r>
        <w:t xml:space="preserve"> Совета ЕЭК от 06.09.2024 N 62)</w:t>
      </w:r>
    </w:p>
    <w:p w14:paraId="2C31C16E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17. Аппаратура и оборудование для фотолабораторий, классифицируемые в товарной позиции </w:t>
      </w:r>
      <w:hyperlink r:id="rId195">
        <w:r>
          <w:rPr>
            <w:color w:val="0000FF"/>
          </w:rPr>
          <w:t>9010</w:t>
        </w:r>
      </w:hyperlink>
      <w:r>
        <w:t xml:space="preserve"> ТН ВЭД ЕАЭС.</w:t>
      </w:r>
    </w:p>
    <w:p w14:paraId="0BD669D0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18. Приборы, аппаратура и модели, предназначенные для демонстрационных целей, классифицируемые в товарной позиции </w:t>
      </w:r>
      <w:hyperlink r:id="rId196">
        <w:r>
          <w:rPr>
            <w:color w:val="0000FF"/>
          </w:rPr>
          <w:t>9023 00</w:t>
        </w:r>
      </w:hyperlink>
      <w:r>
        <w:t xml:space="preserve"> ТН ВЭД ЕАЭС.</w:t>
      </w:r>
    </w:p>
    <w:p w14:paraId="3BA603AA" w14:textId="77777777" w:rsidR="00576E4E" w:rsidRDefault="00576E4E">
      <w:pPr>
        <w:pStyle w:val="ConsPlusNormal"/>
        <w:spacing w:before="220"/>
        <w:ind w:firstLine="540"/>
        <w:jc w:val="both"/>
      </w:pPr>
      <w:r>
        <w:t>19. Игры, приводимые в действие монетами, банкнотами, банковскими карточками, жетонами или аналогичными средствами оплаты.</w:t>
      </w:r>
    </w:p>
    <w:p w14:paraId="6AE765F3" w14:textId="77777777" w:rsidR="00576E4E" w:rsidRDefault="00576E4E">
      <w:pPr>
        <w:pStyle w:val="ConsPlusNormal"/>
        <w:spacing w:before="220"/>
        <w:ind w:firstLine="540"/>
        <w:jc w:val="both"/>
      </w:pPr>
      <w:r>
        <w:t>20. Товары, в отношении которых применяются меры экспортного контроля, в случаях и порядке, установленных в соответствии с законодательством государства - члена Союза.</w:t>
      </w:r>
    </w:p>
    <w:p w14:paraId="4A3F0946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21. Остатки и отходы пищевой промышленности, классифицируемые в позициях </w:t>
      </w:r>
      <w:hyperlink r:id="rId197">
        <w:r>
          <w:rPr>
            <w:color w:val="0000FF"/>
          </w:rPr>
          <w:t>группы 23</w:t>
        </w:r>
      </w:hyperlink>
      <w:r>
        <w:t xml:space="preserve"> ТН ВЭД ЕАЭС (за исключением кормов для животных).</w:t>
      </w:r>
    </w:p>
    <w:p w14:paraId="6F538EC7" w14:textId="77777777" w:rsidR="00576E4E" w:rsidRDefault="00576E4E">
      <w:pPr>
        <w:pStyle w:val="ConsPlusNormal"/>
        <w:jc w:val="both"/>
      </w:pPr>
      <w:r>
        <w:t xml:space="preserve">(п. 21 введен </w:t>
      </w:r>
      <w:hyperlink r:id="rId198">
        <w:r>
          <w:rPr>
            <w:color w:val="0000FF"/>
          </w:rPr>
          <w:t>Решением</w:t>
        </w:r>
      </w:hyperlink>
      <w:r>
        <w:t xml:space="preserve"> Совета ЕЭК от 06.09.2024 N 62)</w:t>
      </w:r>
    </w:p>
    <w:p w14:paraId="73996C04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22. Руды, шлак и зола, классифицируемые в позициях </w:t>
      </w:r>
      <w:hyperlink r:id="rId199">
        <w:r>
          <w:rPr>
            <w:color w:val="0000FF"/>
          </w:rPr>
          <w:t>группы 26</w:t>
        </w:r>
      </w:hyperlink>
      <w:r>
        <w:t xml:space="preserve"> ТН ВЭД ЕАЭС.</w:t>
      </w:r>
    </w:p>
    <w:p w14:paraId="5FD1BBE1" w14:textId="77777777" w:rsidR="00576E4E" w:rsidRDefault="00576E4E">
      <w:pPr>
        <w:pStyle w:val="ConsPlusNormal"/>
        <w:jc w:val="both"/>
      </w:pPr>
      <w:r>
        <w:t xml:space="preserve">(п. 22 введен </w:t>
      </w:r>
      <w:hyperlink r:id="rId200">
        <w:r>
          <w:rPr>
            <w:color w:val="0000FF"/>
          </w:rPr>
          <w:t>Решением</w:t>
        </w:r>
      </w:hyperlink>
      <w:r>
        <w:t xml:space="preserve"> Совета ЕЭК от 06.09.2024 N 62)</w:t>
      </w:r>
    </w:p>
    <w:p w14:paraId="0C218C45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23. Продукты неорганической химии, соединения неорганических или органических драгоценных металлов, редкоземельных металлов, радиоактивных элементов или изотопов, классифицируемые в позициях </w:t>
      </w:r>
      <w:hyperlink r:id="rId201">
        <w:r>
          <w:rPr>
            <w:color w:val="0000FF"/>
          </w:rPr>
          <w:t>группы 28</w:t>
        </w:r>
      </w:hyperlink>
      <w:r>
        <w:t xml:space="preserve"> ТН ВЭД ЕАЭС.</w:t>
      </w:r>
    </w:p>
    <w:p w14:paraId="7E0EEB42" w14:textId="77777777" w:rsidR="00576E4E" w:rsidRDefault="00576E4E">
      <w:pPr>
        <w:pStyle w:val="ConsPlusNormal"/>
        <w:jc w:val="both"/>
      </w:pPr>
      <w:r>
        <w:t xml:space="preserve">(п. 23 введен </w:t>
      </w:r>
      <w:hyperlink r:id="rId202">
        <w:r>
          <w:rPr>
            <w:color w:val="0000FF"/>
          </w:rPr>
          <w:t>Решением</w:t>
        </w:r>
      </w:hyperlink>
      <w:r>
        <w:t xml:space="preserve"> Совета ЕЭК от 06.09.2024 N 62)</w:t>
      </w:r>
    </w:p>
    <w:p w14:paraId="1D644C06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24. Органические химические соединения, классифицируемые в позициях </w:t>
      </w:r>
      <w:hyperlink r:id="rId203">
        <w:r>
          <w:rPr>
            <w:color w:val="0000FF"/>
          </w:rPr>
          <w:t>группы 29</w:t>
        </w:r>
      </w:hyperlink>
      <w:r>
        <w:t xml:space="preserve"> ТН ВЭД ЕАЭС.</w:t>
      </w:r>
    </w:p>
    <w:p w14:paraId="2BC53E33" w14:textId="77777777" w:rsidR="00576E4E" w:rsidRDefault="00576E4E">
      <w:pPr>
        <w:pStyle w:val="ConsPlusNormal"/>
        <w:jc w:val="both"/>
      </w:pPr>
      <w:r>
        <w:t xml:space="preserve">(п. 24 введен </w:t>
      </w:r>
      <w:hyperlink r:id="rId204">
        <w:r>
          <w:rPr>
            <w:color w:val="0000FF"/>
          </w:rPr>
          <w:t>Решением</w:t>
        </w:r>
      </w:hyperlink>
      <w:r>
        <w:t xml:space="preserve"> Совета ЕЭК от 06.09.2024 N 62)</w:t>
      </w:r>
    </w:p>
    <w:p w14:paraId="48EFF0F6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25. Карусели, качели, тиры и прочие аттракционы, цирки передвижные и зверинцы передвижные, театры передвижные, классифицируемые в товарной позиции </w:t>
      </w:r>
      <w:hyperlink r:id="rId205">
        <w:r>
          <w:rPr>
            <w:color w:val="0000FF"/>
          </w:rPr>
          <w:t>9508</w:t>
        </w:r>
      </w:hyperlink>
      <w:r>
        <w:t xml:space="preserve"> ТН ВЭД ЕАЭС.</w:t>
      </w:r>
    </w:p>
    <w:p w14:paraId="37FBDD51" w14:textId="77777777" w:rsidR="00576E4E" w:rsidRDefault="00576E4E">
      <w:pPr>
        <w:pStyle w:val="ConsPlusNormal"/>
        <w:jc w:val="both"/>
      </w:pPr>
      <w:r>
        <w:t xml:space="preserve">(п. 25 введен </w:t>
      </w:r>
      <w:hyperlink r:id="rId206">
        <w:r>
          <w:rPr>
            <w:color w:val="0000FF"/>
          </w:rPr>
          <w:t>Решением</w:t>
        </w:r>
      </w:hyperlink>
      <w:r>
        <w:t xml:space="preserve"> Совета ЕЭК от 06.09.2024 N 62)</w:t>
      </w:r>
    </w:p>
    <w:p w14:paraId="54663EFF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26. Манекены для портных и прочие манекены, манекены-автоматы и движущиеся предметы для оформления витрин, классифицируемые в товарной позиции </w:t>
      </w:r>
      <w:hyperlink r:id="rId207">
        <w:r>
          <w:rPr>
            <w:color w:val="0000FF"/>
          </w:rPr>
          <w:t>9618 00 000 0</w:t>
        </w:r>
      </w:hyperlink>
      <w:r>
        <w:t xml:space="preserve"> ТН ВЭД ЕАЭС.</w:t>
      </w:r>
    </w:p>
    <w:p w14:paraId="718B9CEB" w14:textId="77777777" w:rsidR="00576E4E" w:rsidRDefault="00576E4E">
      <w:pPr>
        <w:pStyle w:val="ConsPlusNormal"/>
        <w:jc w:val="both"/>
      </w:pPr>
      <w:r>
        <w:t xml:space="preserve">(п. 26 введен </w:t>
      </w:r>
      <w:hyperlink r:id="rId208">
        <w:r>
          <w:rPr>
            <w:color w:val="0000FF"/>
          </w:rPr>
          <w:t>Решением</w:t>
        </w:r>
      </w:hyperlink>
      <w:r>
        <w:t xml:space="preserve"> Совета ЕЭК от 06.09.2024 N 62)</w:t>
      </w:r>
    </w:p>
    <w:p w14:paraId="140FCCE0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27. Взрывчатые вещества, пиротехнические изделия, пирофорные сплавы, некоторые </w:t>
      </w:r>
      <w:r>
        <w:lastRenderedPageBreak/>
        <w:t xml:space="preserve">горючие вещества, классифицируемые в позициях </w:t>
      </w:r>
      <w:hyperlink r:id="rId209">
        <w:r>
          <w:rPr>
            <w:color w:val="0000FF"/>
          </w:rPr>
          <w:t>группы 36</w:t>
        </w:r>
      </w:hyperlink>
      <w:r>
        <w:t xml:space="preserve"> ТН ВЭД ЕАЭС (за исключением спичек).</w:t>
      </w:r>
    </w:p>
    <w:p w14:paraId="3D335743" w14:textId="77777777" w:rsidR="00576E4E" w:rsidRDefault="00576E4E">
      <w:pPr>
        <w:pStyle w:val="ConsPlusNormal"/>
        <w:jc w:val="both"/>
      </w:pPr>
      <w:r>
        <w:t xml:space="preserve">(п. 27 введен </w:t>
      </w:r>
      <w:hyperlink r:id="rId210">
        <w:r>
          <w:rPr>
            <w:color w:val="0000FF"/>
          </w:rPr>
          <w:t>Решением</w:t>
        </w:r>
      </w:hyperlink>
      <w:r>
        <w:t xml:space="preserve"> Совета ЕЭК от 06.09.2024 N 62)</w:t>
      </w:r>
    </w:p>
    <w:p w14:paraId="75A76D6B" w14:textId="77777777" w:rsidR="00576E4E" w:rsidRDefault="00576E4E">
      <w:pPr>
        <w:pStyle w:val="ConsPlusNormal"/>
        <w:spacing w:before="220"/>
        <w:ind w:firstLine="540"/>
        <w:jc w:val="both"/>
      </w:pPr>
      <w:r>
        <w:t xml:space="preserve">28. Пластмассы в первичных формах, классифицируемые в товарных позициях </w:t>
      </w:r>
      <w:hyperlink r:id="rId211">
        <w:r>
          <w:rPr>
            <w:color w:val="0000FF"/>
          </w:rPr>
          <w:t>3901</w:t>
        </w:r>
      </w:hyperlink>
      <w:r>
        <w:t xml:space="preserve"> - </w:t>
      </w:r>
      <w:hyperlink r:id="rId212">
        <w:r>
          <w:rPr>
            <w:color w:val="0000FF"/>
          </w:rPr>
          <w:t>3914 00 000 0</w:t>
        </w:r>
      </w:hyperlink>
      <w:r>
        <w:t xml:space="preserve"> ТН ВЭД ЕАЭС.</w:t>
      </w:r>
    </w:p>
    <w:p w14:paraId="331D9809" w14:textId="77777777" w:rsidR="00576E4E" w:rsidRDefault="00576E4E">
      <w:pPr>
        <w:pStyle w:val="ConsPlusNormal"/>
        <w:jc w:val="both"/>
      </w:pPr>
      <w:r>
        <w:t xml:space="preserve">(п. 28 введен </w:t>
      </w:r>
      <w:hyperlink r:id="rId213">
        <w:r>
          <w:rPr>
            <w:color w:val="0000FF"/>
          </w:rPr>
          <w:t>Решением</w:t>
        </w:r>
      </w:hyperlink>
      <w:r>
        <w:t xml:space="preserve"> Совета ЕЭК от 06.09.2024 N 62)</w:t>
      </w:r>
    </w:p>
    <w:p w14:paraId="115E55FB" w14:textId="77777777" w:rsidR="00576E4E" w:rsidRDefault="00576E4E">
      <w:pPr>
        <w:pStyle w:val="ConsPlusNormal"/>
        <w:spacing w:before="220"/>
        <w:ind w:firstLine="540"/>
        <w:jc w:val="both"/>
      </w:pPr>
      <w:r>
        <w:t>29. Формы, прессы, матрицы из любых материалов, которые специально предназначены для нанесения товарного знака на товары.</w:t>
      </w:r>
    </w:p>
    <w:p w14:paraId="6B154750" w14:textId="77777777" w:rsidR="00576E4E" w:rsidRDefault="00576E4E">
      <w:pPr>
        <w:pStyle w:val="ConsPlusNormal"/>
        <w:jc w:val="both"/>
      </w:pPr>
      <w:r>
        <w:t xml:space="preserve">(п. 29 введен </w:t>
      </w:r>
      <w:hyperlink r:id="rId214">
        <w:r>
          <w:rPr>
            <w:color w:val="0000FF"/>
          </w:rPr>
          <w:t>Решением</w:t>
        </w:r>
      </w:hyperlink>
      <w:r>
        <w:t xml:space="preserve"> Совета ЕЭК от 06.09.2024 N 62)</w:t>
      </w:r>
    </w:p>
    <w:p w14:paraId="2A5DACB1" w14:textId="77777777" w:rsidR="00576E4E" w:rsidRDefault="00576E4E">
      <w:pPr>
        <w:pStyle w:val="ConsPlusNormal"/>
        <w:spacing w:before="220"/>
        <w:ind w:firstLine="540"/>
        <w:jc w:val="both"/>
      </w:pPr>
      <w:r>
        <w:t>30. Бытовая техника, ввозимая в разукомплектованном виде, но визуально представляющая собой вид готового изделия, вес которого не соответствует весу, указанному на ярлыках, упаковочных листах, в паспортах изделий, гарантийных талонах, иных документах и превышающему весовую норму ввоза на таможенную территорию Союза товаров для личного пользования без уплаты таможенных пошлин, налогов.</w:t>
      </w:r>
    </w:p>
    <w:p w14:paraId="66B6DA0A" w14:textId="77777777" w:rsidR="00576E4E" w:rsidRDefault="00576E4E">
      <w:pPr>
        <w:pStyle w:val="ConsPlusNormal"/>
        <w:jc w:val="both"/>
      </w:pPr>
      <w:r>
        <w:t xml:space="preserve">(п. 30 введен </w:t>
      </w:r>
      <w:hyperlink r:id="rId215">
        <w:r>
          <w:rPr>
            <w:color w:val="0000FF"/>
          </w:rPr>
          <w:t>Решением</w:t>
        </w:r>
      </w:hyperlink>
      <w:r>
        <w:t xml:space="preserve"> Совета ЕЭК от 06.09.2024 N 62)</w:t>
      </w:r>
    </w:p>
    <w:p w14:paraId="0FD7A660" w14:textId="77777777" w:rsidR="00576E4E" w:rsidRDefault="00576E4E">
      <w:pPr>
        <w:pStyle w:val="ConsPlusNormal"/>
        <w:ind w:firstLine="540"/>
        <w:jc w:val="both"/>
      </w:pPr>
    </w:p>
    <w:p w14:paraId="5F166433" w14:textId="77777777" w:rsidR="00576E4E" w:rsidRDefault="00576E4E">
      <w:pPr>
        <w:pStyle w:val="ConsPlusNormal"/>
        <w:ind w:firstLine="540"/>
        <w:jc w:val="both"/>
      </w:pPr>
      <w:r>
        <w:t xml:space="preserve">Примечание. Для целей настоящего документа под алкогольными напитками с концентрацией спирта более 0,5 об.% понимаются алкогольные напитки, включенные в товарные позиции </w:t>
      </w:r>
      <w:hyperlink r:id="rId216">
        <w:r>
          <w:rPr>
            <w:color w:val="0000FF"/>
          </w:rPr>
          <w:t>2203 00</w:t>
        </w:r>
      </w:hyperlink>
      <w:r>
        <w:t xml:space="preserve"> - </w:t>
      </w:r>
      <w:hyperlink r:id="rId217">
        <w:r>
          <w:rPr>
            <w:color w:val="0000FF"/>
          </w:rPr>
          <w:t>2206 00</w:t>
        </w:r>
      </w:hyperlink>
      <w:r>
        <w:t xml:space="preserve"> и </w:t>
      </w:r>
      <w:hyperlink r:id="rId218">
        <w:r>
          <w:rPr>
            <w:color w:val="0000FF"/>
          </w:rPr>
          <w:t>2208</w:t>
        </w:r>
      </w:hyperlink>
      <w:r>
        <w:t xml:space="preserve"> ТН ВЭД ЕАЭС, за исключением этилового спирта, кваса.</w:t>
      </w:r>
    </w:p>
    <w:p w14:paraId="790EE29F" w14:textId="77777777" w:rsidR="00576E4E" w:rsidRDefault="00576E4E">
      <w:pPr>
        <w:pStyle w:val="ConsPlusNormal"/>
        <w:jc w:val="both"/>
      </w:pPr>
      <w:r>
        <w:t xml:space="preserve">(примечание введено </w:t>
      </w:r>
      <w:hyperlink r:id="rId219">
        <w:r>
          <w:rPr>
            <w:color w:val="0000FF"/>
          </w:rPr>
          <w:t>Решением</w:t>
        </w:r>
      </w:hyperlink>
      <w:r>
        <w:t xml:space="preserve"> Совета ЕЭК от 19.08.2022 N 123)</w:t>
      </w:r>
    </w:p>
    <w:p w14:paraId="4B18F5C2" w14:textId="77777777" w:rsidR="00576E4E" w:rsidRDefault="00576E4E">
      <w:pPr>
        <w:pStyle w:val="ConsPlusNormal"/>
        <w:jc w:val="both"/>
      </w:pPr>
    </w:p>
    <w:p w14:paraId="1798E108" w14:textId="77777777" w:rsidR="00576E4E" w:rsidRDefault="00576E4E">
      <w:pPr>
        <w:pStyle w:val="ConsPlusNormal"/>
        <w:jc w:val="both"/>
      </w:pPr>
    </w:p>
    <w:p w14:paraId="5EFDA34E" w14:textId="77777777" w:rsidR="00576E4E" w:rsidRDefault="00576E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6ED867" w14:textId="77777777" w:rsidR="003662C3" w:rsidRDefault="003662C3"/>
    <w:sectPr w:rsidR="003662C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4E"/>
    <w:rsid w:val="001A41D5"/>
    <w:rsid w:val="003662C3"/>
    <w:rsid w:val="00576E4E"/>
    <w:rsid w:val="00C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DCAB"/>
  <w15:chartTrackingRefBased/>
  <w15:docId w15:val="{11042BE9-2969-4CD3-BAEC-1D225B30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E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6E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6E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6E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E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6E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E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E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2E9FCE5BEA38A399A1927220A2FCD82C2F44399D670019F356197AFC49038F9A0C6F49CCB81668828763F64A3582B0684A5DA5FF0E9A247BC5C99197FE92EJ" TargetMode="External"/><Relationship Id="rId21" Type="http://schemas.openxmlformats.org/officeDocument/2006/relationships/hyperlink" Target="consultantplus://offline/ref=B2E9FCE5BEA38A399A1927220A2FCD82C2F44399D6730490316396AFC49038F9A0C6F49CCB81668828763C63A55D2B0684A5DA5FF0E9A247BC5C99197FE92EJ" TargetMode="External"/><Relationship Id="rId42" Type="http://schemas.openxmlformats.org/officeDocument/2006/relationships/hyperlink" Target="consultantplus://offline/ref=B2E9FCE5BEA38A399A1927220A2FCD82C2F44399D6700097366D97AFC49038F9A0C6F49CCB81668828763F64A35B2B0684A5DA5FF0E9A247BC5C99197FE92EJ" TargetMode="External"/><Relationship Id="rId63" Type="http://schemas.openxmlformats.org/officeDocument/2006/relationships/hyperlink" Target="consultantplus://offline/ref=B2E9FCE5BEA38A399A1927220A2FCD82C2F44399D6730791376290AFC49038F9A0C6F49CCB81668828763F64A3582B0684A5DA5FF0E9A247BC5C99197FE92EJ" TargetMode="External"/><Relationship Id="rId84" Type="http://schemas.openxmlformats.org/officeDocument/2006/relationships/hyperlink" Target="consultantplus://offline/ref=B2E9FCE5BEA38A399A1927220A2FCD82C2F44399D673069F376791AFC49038F9A0C6F49CCB81668828763F64A0582B0684A5DA5FF0E9A247BC5C99197FE92EJ" TargetMode="External"/><Relationship Id="rId138" Type="http://schemas.openxmlformats.org/officeDocument/2006/relationships/hyperlink" Target="consultantplus://offline/ref=B2E9FCE5BEA38A399A1927220A2FCD82C2F44399D6700097376298AFC49038F9A0C6F49CCB81668828763F65A35E2B0684A5DA5FF0E9A247BC5C99197FE92EJ" TargetMode="External"/><Relationship Id="rId159" Type="http://schemas.openxmlformats.org/officeDocument/2006/relationships/hyperlink" Target="consultantplus://offline/ref=B2E9FCE5BEA38A399A1927220A2FCD82C2F44399D6700396336693AFC49038F9A0C6F49CCB81668828763F64A15B2B0684A5DA5FF0E9A247BC5C99197FE92EJ" TargetMode="External"/><Relationship Id="rId170" Type="http://schemas.openxmlformats.org/officeDocument/2006/relationships/hyperlink" Target="consultantplus://offline/ref=B2E9FCE5BEA38A399A1927220A2FCD82C2F44399D670009E316095AFC49038F9A0C6F49CCB81668828723660A25C2B0684A5DA5FF0E9A247BC5C99197FE92EJ" TargetMode="External"/><Relationship Id="rId191" Type="http://schemas.openxmlformats.org/officeDocument/2006/relationships/hyperlink" Target="consultantplus://offline/ref=B2E9FCE5BEA38A399A1927220A2FCD82C2F44399D670009E316095AFC49038F9A0C6F49CCB81668828703A62A3582B0684A5DA5FF0E9A247BC5C99197FE92EJ" TargetMode="External"/><Relationship Id="rId205" Type="http://schemas.openxmlformats.org/officeDocument/2006/relationships/hyperlink" Target="consultantplus://offline/ref=B2E9FCE5BEA38A399A1927220A2FCD82C2F44399D670009E316095AFC49038F9A0C6F49CCB81668828703862AB582B0684A5DA5FF0E9A247BC5C99197FE92EJ" TargetMode="External"/><Relationship Id="rId107" Type="http://schemas.openxmlformats.org/officeDocument/2006/relationships/hyperlink" Target="consultantplus://offline/ref=B2E9FCE5BEA38A399A1927220A2FCD82C2F44399D6730890346597AFC49038F9A0C6F49CCB81668828703B64AB582B0684A5DA5FF0E9A247BC5C99197FE92EJ" TargetMode="External"/><Relationship Id="rId11" Type="http://schemas.openxmlformats.org/officeDocument/2006/relationships/hyperlink" Target="consultantplus://offline/ref=B2E9FCE5BEA38A399A1927220A2FCD82C2F44399D6700191316793AFC49038F9A0C6F49CCB81668828763F64A3582B0684A5DA5FF0E9A247BC5C99197FE92EJ" TargetMode="External"/><Relationship Id="rId32" Type="http://schemas.openxmlformats.org/officeDocument/2006/relationships/hyperlink" Target="consultantplus://offline/ref=B2E9FCE5BEA38A399A1927220A2FCD82C2F44399D6700191316793AFC49038F9A0C6F49CCB81668828763F64A3582B0684A5DA5FF0E9A247BC5C99197FE92EJ" TargetMode="External"/><Relationship Id="rId53" Type="http://schemas.openxmlformats.org/officeDocument/2006/relationships/hyperlink" Target="consultantplus://offline/ref=B2E9FCE5BEA38A399A1927220A2FCD82C2F44399D6730890346597AFC49038F9A0C6F49CCB81668828703B64AB582B0684A5DA5FF0E9A247BC5C99197FE92EJ" TargetMode="External"/><Relationship Id="rId74" Type="http://schemas.openxmlformats.org/officeDocument/2006/relationships/hyperlink" Target="consultantplus://offline/ref=B2E9FCE5BEA38A399A1927220A2FCD82C2F44399D673069E336C95AFC49038F9A0C6F49CCB81668828763F64A15A2B0684A5DA5FF0E9A247BC5C99197FE92EJ" TargetMode="External"/><Relationship Id="rId128" Type="http://schemas.openxmlformats.org/officeDocument/2006/relationships/hyperlink" Target="consultantplus://offline/ref=B2E9FCE5BEA38A399A1927220A2FCD82C2F44399D6700196396594AFC49038F9A0C6F49CCB81668828763F65A25F2B0684A5DA5FF0E9A247BC5C99197FE92EJ" TargetMode="External"/><Relationship Id="rId149" Type="http://schemas.openxmlformats.org/officeDocument/2006/relationships/hyperlink" Target="consultantplus://offline/ref=B2E9FCE5BEA38A399A1927220A2FCD82C2F44399D6700196396594AFC49038F9A0C6F49CCB81668828763F65A15E2B0684A5DA5FF0E9A247BC5C99197FE92EJ" TargetMode="External"/><Relationship Id="rId5" Type="http://schemas.openxmlformats.org/officeDocument/2006/relationships/hyperlink" Target="consultantplus://offline/ref=B2E9FCE5BEA38A399A1927220A2FCD82C2F44399D6730994376193AFC49038F9A0C6F49CCB81668828763F64A3582B0684A5DA5FF0E9A247BC5C99197FE92EJ" TargetMode="External"/><Relationship Id="rId95" Type="http://schemas.openxmlformats.org/officeDocument/2006/relationships/hyperlink" Target="consultantplus://offline/ref=B2E9FCE5BEA38A399A1927220A2FCD82C2F44399D6700196396594AFC49038F9A0C6F49CCB81668828763F64AA5D2B0684A5DA5FF0E9A247BC5C99197FE92EJ" TargetMode="External"/><Relationship Id="rId160" Type="http://schemas.openxmlformats.org/officeDocument/2006/relationships/hyperlink" Target="consultantplus://offline/ref=B2E9FCE5BEA38A399A1927220A2FCD82C2F44399D670009E316095AFC49038F9A0C6F49CCB81668828723963A0542B0684A5DA5FF0E9A247BC5C99197FE92EJ" TargetMode="External"/><Relationship Id="rId181" Type="http://schemas.openxmlformats.org/officeDocument/2006/relationships/hyperlink" Target="consultantplus://offline/ref=B2E9FCE5BEA38A399A1927220A2FCD82C2F44399D670009E316095AFC49038F9A0C6F49CCB81668828733C61A3542B0684A5DA5FF0E9A247BC5C99197FE92EJ" TargetMode="External"/><Relationship Id="rId216" Type="http://schemas.openxmlformats.org/officeDocument/2006/relationships/hyperlink" Target="consultantplus://offline/ref=B2E9FCE5BEA38A399A1927220A2FCD82C2F44399D6730890346597AFC49038F9A0C6F49CCB81668828773B6CAB5C2B0684A5DA5FF0E9A247BC5C99197FE92EJ" TargetMode="External"/><Relationship Id="rId22" Type="http://schemas.openxmlformats.org/officeDocument/2006/relationships/hyperlink" Target="consultantplus://offline/ref=B2E9FCE5BEA38A399A1927220A2FCD82C2F44399D6730490316396AFC49038F9A0C6F49CCB81668828763C63A55C2B0684A5DA5FF0E9A247BC5C99197FE92EJ" TargetMode="External"/><Relationship Id="rId43" Type="http://schemas.openxmlformats.org/officeDocument/2006/relationships/hyperlink" Target="consultantplus://offline/ref=B2E9FCE5BEA38A399A1927220A2FCD82C2F44399D6700196396594AFC49038F9A0C6F49CCB81668828763F64A0542B0684A5DA5FF0E9A247BC5C99197FE92EJ" TargetMode="External"/><Relationship Id="rId64" Type="http://schemas.openxmlformats.org/officeDocument/2006/relationships/hyperlink" Target="consultantplus://offline/ref=B2E9FCE5BEA38A399A1927220A2FCD82C2F44399D673069F376791AFC49038F9A0C6F49CCB81668828763F64A1542B0684A5DA5FF0E9A247BC5C99197FE92EJ" TargetMode="External"/><Relationship Id="rId118" Type="http://schemas.openxmlformats.org/officeDocument/2006/relationships/hyperlink" Target="consultantplus://offline/ref=B2E9FCE5BEA38A399A1927220A2FCD82C2F44399D6700097306C96AFC49038F9A0C6F49CCB81668828763F64A1592B0684A5DA5FF0E9A247BC5C99197FE92EJ" TargetMode="External"/><Relationship Id="rId139" Type="http://schemas.openxmlformats.org/officeDocument/2006/relationships/hyperlink" Target="consultantplus://offline/ref=B2E9FCE5BEA38A399A1927220A2FCD82C2F44399D6700097376298AFC49038F9A0C6F49CCB81668828763F65A75E2B0684A5DA5FF0E9A247BC5C99197FE92EJ" TargetMode="External"/><Relationship Id="rId85" Type="http://schemas.openxmlformats.org/officeDocument/2006/relationships/hyperlink" Target="consultantplus://offline/ref=B2E9FCE5BEA38A399A1927220A2FCD82C2F44399D6700196396594AFC49038F9A0C6F49CCB81668828763F64AB5C2B0684A5DA5FF0E9A247BC5C99197FE92EJ" TargetMode="External"/><Relationship Id="rId150" Type="http://schemas.openxmlformats.org/officeDocument/2006/relationships/hyperlink" Target="consultantplus://offline/ref=B2E9FCE5BEA38A399A1927220A2FCD82C2F44399D6700196396594AFC49038F9A0C6F49CCB81668828763F65A15E2B0684A5DA5FF0E9A247BC5C99197FE92EJ" TargetMode="External"/><Relationship Id="rId171" Type="http://schemas.openxmlformats.org/officeDocument/2006/relationships/hyperlink" Target="consultantplus://offline/ref=B2E9FCE5BEA38A399A1927220A2FCD82C2F44399D670009E316095AFC49038F9A0C6F49CCB81668828723662A1582B0684A5DA5FF0E9A247BC5C99197FE92EJ" TargetMode="External"/><Relationship Id="rId192" Type="http://schemas.openxmlformats.org/officeDocument/2006/relationships/hyperlink" Target="consultantplus://offline/ref=B2E9FCE5BEA38A399A1927220A2FCD82C2F44399D6700396336693AFC49038F9A0C6F49CCB81668828763F64A15A2B0684A5DA5FF0E9A247BC5C99197FE92EJ" TargetMode="External"/><Relationship Id="rId206" Type="http://schemas.openxmlformats.org/officeDocument/2006/relationships/hyperlink" Target="consultantplus://offline/ref=B2E9FCE5BEA38A399A1927220A2FCD82C2F44399D6700396336693AFC49038F9A0C6F49CCB81668828763F64A65C2B0684A5DA5FF0E9A247BC5C99197FE92EJ" TargetMode="External"/><Relationship Id="rId12" Type="http://schemas.openxmlformats.org/officeDocument/2006/relationships/hyperlink" Target="consultantplus://offline/ref=B2E9FCE5BEA38A399A1927220A2FCD82C2F44399D670019F356197AFC49038F9A0C6F49CCB81668828763F64A3582B0684A5DA5FF0E9A247BC5C99197FE92EJ" TargetMode="External"/><Relationship Id="rId33" Type="http://schemas.openxmlformats.org/officeDocument/2006/relationships/hyperlink" Target="consultantplus://offline/ref=B2E9FCE5BEA38A399A1927220A2FCD82C2F44399D6700097366D97AFC49038F9A0C6F49CCB81668828763F64A35B2B0684A5DA5FF0E9A247BC5C99197FE92EJ" TargetMode="External"/><Relationship Id="rId108" Type="http://schemas.openxmlformats.org/officeDocument/2006/relationships/hyperlink" Target="consultantplus://offline/ref=B2E9FCE5BEA38A399A1927220A2FCD82C2F44399D6700196396594AFC49038F9A0C6F49CCB81668828763F64AA5B2B0684A5DA5FF0E9A247BC5C99197FE92EJ" TargetMode="External"/><Relationship Id="rId129" Type="http://schemas.openxmlformats.org/officeDocument/2006/relationships/hyperlink" Target="consultantplus://offline/ref=B2E9FCE5BEA38A399A1927220A2FCD82C2F44399D6700196396594AFC49038F9A0C6F49CCB81668828763F65A2582B0684A5DA5FF0E9A247BC5C99197FE92EJ" TargetMode="External"/><Relationship Id="rId54" Type="http://schemas.openxmlformats.org/officeDocument/2006/relationships/hyperlink" Target="consultantplus://offline/ref=B2E9FCE5BEA38A399A1927220A2FCD82C2F44399D6700196396594AFC49038F9A0C6F49CCB81668828763F64A55C2B0684A5DA5FF0E9A247BC5C99197FE92EJ" TargetMode="External"/><Relationship Id="rId75" Type="http://schemas.openxmlformats.org/officeDocument/2006/relationships/hyperlink" Target="consultantplus://offline/ref=B2E9FCE5BEA38A399A1927220A2FCD82C2F44399D6700196396594AFC49038F9A0C6F49CCB81668828763F64A4592B0684A5DA5FF0E9A247BC5C99197FE92EJ" TargetMode="External"/><Relationship Id="rId96" Type="http://schemas.openxmlformats.org/officeDocument/2006/relationships/hyperlink" Target="consultantplus://offline/ref=B2E9FCE5BEA38A399A1927220A2FCD82C2F44399D6730890346597AFC49038F9A0C6F49CCB81668828703B64AB582B0684A5DA5FF0E9A247BC5C99197FE92EJ" TargetMode="External"/><Relationship Id="rId140" Type="http://schemas.openxmlformats.org/officeDocument/2006/relationships/hyperlink" Target="consultantplus://offline/ref=B2E9FCE5BEA38A399A1927220A2FCD82C2F44399D6700097306C96AFC49038F9A0C6F49CCB81668828763F64A1592B0684A5DA5FF0E9A247BC5C99197FE92EJ" TargetMode="External"/><Relationship Id="rId161" Type="http://schemas.openxmlformats.org/officeDocument/2006/relationships/hyperlink" Target="consultantplus://offline/ref=B2E9FCE5BEA38A399A1927220A2FCD82C2F44399D670009E316095AFC49038F9A0C6F49CCB81668828723963A65A2B0684A5DA5FF0E9A247BC5C99197FE92EJ" TargetMode="External"/><Relationship Id="rId182" Type="http://schemas.openxmlformats.org/officeDocument/2006/relationships/hyperlink" Target="consultantplus://offline/ref=B2E9FCE5BEA38A399A1927220A2FCD82C2F44399D670009E316095AFC49038F9A0C6F49CCB81668828733B61A4582B0684A5DA5FF0E9A247BC5C99197FE92EJ" TargetMode="External"/><Relationship Id="rId217" Type="http://schemas.openxmlformats.org/officeDocument/2006/relationships/hyperlink" Target="consultantplus://offline/ref=B2E9FCE5BEA38A399A1927220A2FCD82C2F44399D6730890346597AFC49038F9A0C6F49CCB81668828773A63A05E2B0684A5DA5FF0E9A247BC5C99197FE92EJ" TargetMode="External"/><Relationship Id="rId6" Type="http://schemas.openxmlformats.org/officeDocument/2006/relationships/hyperlink" Target="consultantplus://offline/ref=B2E9FCE5BEA38A399A1927220A2FCD82C2F44399D673069F376791AFC49038F9A0C6F49CCB81668828763F64A3582B0684A5DA5FF0E9A247BC5C99197FE92EJ" TargetMode="External"/><Relationship Id="rId23" Type="http://schemas.openxmlformats.org/officeDocument/2006/relationships/hyperlink" Target="consultantplus://offline/ref=B2E9FCE5BEA38A399A1927220A2FCD82C2F44399D6730490316396AFC49038F9A0C6F49CCB81668828763C63A5542B0684A5DA5FF0E9A247BC5C99197FE92EJ" TargetMode="External"/><Relationship Id="rId119" Type="http://schemas.openxmlformats.org/officeDocument/2006/relationships/hyperlink" Target="consultantplus://offline/ref=B2E9FCE5BEA38A399A1927220A2FCD82C2F44399D6700095356596AFC49038F9A0C6F49CCB81668828763F64A25D2B0684A5DA5FF0E9A247BC5C99197FE92EJ" TargetMode="External"/><Relationship Id="rId44" Type="http://schemas.openxmlformats.org/officeDocument/2006/relationships/hyperlink" Target="consultantplus://offline/ref=B2E9FCE5BEA38A399A1927220A2FCD82C2F44399D673069F376791AFC49038F9A0C6F49CCB81668828763F64A1582B0684A5DA5FF0E9A247BC5C99197FE92EJ" TargetMode="External"/><Relationship Id="rId65" Type="http://schemas.openxmlformats.org/officeDocument/2006/relationships/hyperlink" Target="consultantplus://offline/ref=B2E9FCE5BEA38A399A1927220A2FCD82C2F44399D673069E336C95AFC49038F9A0C6F49CCB81668828763F64A15A2B0684A5DA5FF0E9A247BC5C99197FE92EJ" TargetMode="External"/><Relationship Id="rId86" Type="http://schemas.openxmlformats.org/officeDocument/2006/relationships/hyperlink" Target="consultantplus://offline/ref=B2E9FCE5BEA38A399A1927220A2FCD82C2F44399D6700195336793AFC49038F9A0C6F49CCB81668828763F64A35B2B0684A5DA5FF0E9A247BC5C99197FE92EJ" TargetMode="External"/><Relationship Id="rId130" Type="http://schemas.openxmlformats.org/officeDocument/2006/relationships/hyperlink" Target="consultantplus://offline/ref=B2E9FCE5BEA38A399A1927220A2FCD82C2F44399D670019F356197AFC49038F9A0C6F49CCB81668828763F64A1592B0684A5DA5FF0E9A247BC5C99197FE92EJ" TargetMode="External"/><Relationship Id="rId151" Type="http://schemas.openxmlformats.org/officeDocument/2006/relationships/hyperlink" Target="consultantplus://offline/ref=B2E9FCE5BEA38A399A1927220A2FCD82C2F44399D6700196396594AFC49038F9A0C6F49CCB81668828763F65A15E2B0684A5DA5FF0E9A247BC5C99197FE92EJ" TargetMode="External"/><Relationship Id="rId172" Type="http://schemas.openxmlformats.org/officeDocument/2006/relationships/hyperlink" Target="consultantplus://offline/ref=B2E9FCE5BEA38A399A1927220A2FCD82C2F44399D670009E316095AFC49038F9A0C6F49CCB81668828733F64A05C2B0684A5DA5FF0E9A247BC5C99197FE92EJ" TargetMode="External"/><Relationship Id="rId193" Type="http://schemas.openxmlformats.org/officeDocument/2006/relationships/hyperlink" Target="consultantplus://offline/ref=B2E9FCE5BEA38A399A1927220A2FCD82C2F44399D6700396336693AFC49038F9A0C6F49CCB81668828763F64A7552B0684A5DA5FF0E9A247BC5C99197FE92EJ" TargetMode="External"/><Relationship Id="rId207" Type="http://schemas.openxmlformats.org/officeDocument/2006/relationships/hyperlink" Target="consultantplus://offline/ref=B2E9FCE5BEA38A399A1927220A2FCD82C2F44399D670009E316095AFC49038F9A0C6F49CCB81668828703764A45B2B0684A5DA5FF0E9A247BC5C99197FE92EJ" TargetMode="External"/><Relationship Id="rId13" Type="http://schemas.openxmlformats.org/officeDocument/2006/relationships/hyperlink" Target="consultantplus://offline/ref=B2E9FCE5BEA38A399A1927220A2FCD82C2F44399D6700097306C96AFC49038F9A0C6F49CCB81668828763F64A35B2B0684A5DA5FF0E9A247BC5C99197FE92EJ" TargetMode="External"/><Relationship Id="rId109" Type="http://schemas.openxmlformats.org/officeDocument/2006/relationships/hyperlink" Target="consultantplus://offline/ref=B2E9FCE5BEA38A399A1927220A2FCD82C2F44399D6730797316190AFC49038F9A0C6F49CCB8166882B723C60A05C2B0684A5DA5FF0E9A247BC5C99197FE92EJ" TargetMode="External"/><Relationship Id="rId34" Type="http://schemas.openxmlformats.org/officeDocument/2006/relationships/hyperlink" Target="consultantplus://offline/ref=B2E9FCE5BEA38A399A1927220A2FCD82C2F44399D6700395346699AFC49038F9A0C6F49CCB81668828763F64A1592B0684A5DA5FF0E9A247BC5C99197FE92EJ" TargetMode="External"/><Relationship Id="rId55" Type="http://schemas.openxmlformats.org/officeDocument/2006/relationships/hyperlink" Target="consultantplus://offline/ref=B2E9FCE5BEA38A399A1927220A2FCD82C2F44399D6700395346699AFC49038F9A0C6F49CCB81668828763F64A05D2B0684A5DA5FF0E9A247BC5C99197FE92EJ" TargetMode="External"/><Relationship Id="rId76" Type="http://schemas.openxmlformats.org/officeDocument/2006/relationships/hyperlink" Target="consultantplus://offline/ref=B2E9FCE5BEA38A399A1927220A2FCD82C2F44399D6700195336793AFC49038F9A0C6F49CCB81668828763F64A35B2B0684A5DA5FF0E9A247BC5C99197FE92EJ" TargetMode="External"/><Relationship Id="rId97" Type="http://schemas.openxmlformats.org/officeDocument/2006/relationships/hyperlink" Target="consultantplus://offline/ref=B2E9FCE5BEA38A399A1927220A2FCD82C2F44399D6700196396594AFC49038F9A0C6F49CCB81668828763F64AA5C2B0684A5DA5FF0E9A247BC5C99197FE92EJ" TargetMode="External"/><Relationship Id="rId120" Type="http://schemas.openxmlformats.org/officeDocument/2006/relationships/hyperlink" Target="consultantplus://offline/ref=B2E9FCE5BEA38A399A1927220A2FCD82C2F44399D6730893346D97AFC49038F9A0C6F49CCB81668828763F64A25C2B0684A5DA5FF0E9A247BC5C99197FE92EJ" TargetMode="External"/><Relationship Id="rId141" Type="http://schemas.openxmlformats.org/officeDocument/2006/relationships/hyperlink" Target="consultantplus://offline/ref=B2E9FCE5BEA38A399A1927220A2FCD82C2F44399D6700196396594AFC49038F9A0C6F49CCB81668828763F65A2552B0684A5DA5FF0E9A247BC5C99197FE92EJ" TargetMode="External"/><Relationship Id="rId7" Type="http://schemas.openxmlformats.org/officeDocument/2006/relationships/hyperlink" Target="consultantplus://offline/ref=B2E9FCE5BEA38A399A1927220A2FCD82C2F44399D673069F346799AFC49038F9A0C6F49CCB81668828763F64A25C2B0684A5DA5FF0E9A247BC5C99197FE92EJ" TargetMode="External"/><Relationship Id="rId162" Type="http://schemas.openxmlformats.org/officeDocument/2006/relationships/hyperlink" Target="consultantplus://offline/ref=B2E9FCE5BEA38A399A1927220A2FCD82C2F44399D670009E316095AFC49038F9A0C6F49CCB8166882872396CA6552B0684A5DA5FF0E9A247BC5C99197FE92EJ" TargetMode="External"/><Relationship Id="rId183" Type="http://schemas.openxmlformats.org/officeDocument/2006/relationships/hyperlink" Target="consultantplus://offline/ref=B2E9FCE5BEA38A399A1927220A2FCD82C2F44399D670009E316095AFC49038F9A0C6F49CCB81668828733862AB552B0684A5DA5FF0E9A247BC5C99197FE92EJ" TargetMode="External"/><Relationship Id="rId218" Type="http://schemas.openxmlformats.org/officeDocument/2006/relationships/hyperlink" Target="consultantplus://offline/ref=B2E9FCE5BEA38A399A1927220A2FCD82C2F44399D6730890346597AFC49038F9A0C6F49CCB81668828773A63AA5B2B0684A5DA5FF0E9A247BC5C99197FE92EJ" TargetMode="External"/><Relationship Id="rId24" Type="http://schemas.openxmlformats.org/officeDocument/2006/relationships/hyperlink" Target="consultantplus://offline/ref=B2E9FCE5BEA38A399A1927220A2FCD82C2F44399D6730490316396AFC49038F9A0C6F49CCB81668828763C63A45E2B0684A5DA5FF0E9A247BC5C99197FE92EJ" TargetMode="External"/><Relationship Id="rId45" Type="http://schemas.openxmlformats.org/officeDocument/2006/relationships/hyperlink" Target="consultantplus://offline/ref=B2E9FCE5BEA38A399A1927220A2FCD82C2F44399D6700196396594AFC49038F9A0C6F49CCB81668828763F64A75B2B0684A5DA5FF0E9A247BC5C99197FE92EJ" TargetMode="External"/><Relationship Id="rId66" Type="http://schemas.openxmlformats.org/officeDocument/2006/relationships/hyperlink" Target="consultantplus://offline/ref=B2E9FCE5BEA38A399A1927220A2FCD82C2F44399D6700196396594AFC49038F9A0C6F49CCB81668828763F64A45D2B0684A5DA5FF0E9A247BC5C99197FE92EJ" TargetMode="External"/><Relationship Id="rId87" Type="http://schemas.openxmlformats.org/officeDocument/2006/relationships/hyperlink" Target="consultantplus://offline/ref=B2E9FCE5BEA38A399A1927220A2FCD82C2F44399D6700191316793AFC49038F9A0C6F49CCB81668828763F64A3582B0684A5DA5FF0E9A247BC5C99197FE92EJ" TargetMode="External"/><Relationship Id="rId110" Type="http://schemas.openxmlformats.org/officeDocument/2006/relationships/hyperlink" Target="consultantplus://offline/ref=B2E9FCE5BEA38A399A1927220A2FCD82C2F44399D6730797316190AFC49038F9A0C6F49CCB8166882B723B6CA3552B0684A5DA5FF0E9A247BC5C99197FE92EJ" TargetMode="External"/><Relationship Id="rId131" Type="http://schemas.openxmlformats.org/officeDocument/2006/relationships/hyperlink" Target="consultantplus://offline/ref=B2E9FCE5BEA38A399A1927220A2FCD82C2F44399D6700196396594AFC49038F9A0C6F49CCB81668828763F65A25B2B0684A5DA5FF0E9A247BC5C99197FE92EJ" TargetMode="External"/><Relationship Id="rId152" Type="http://schemas.openxmlformats.org/officeDocument/2006/relationships/hyperlink" Target="consultantplus://offline/ref=B2E9FCE5BEA38A399A1927220A2FCD82C2F44399D6700196396594AFC49038F9A0C6F49CCB81668828763F65A15E2B0684A5DA5FF0E9A247BC5C99197FE92EJ" TargetMode="External"/><Relationship Id="rId173" Type="http://schemas.openxmlformats.org/officeDocument/2006/relationships/hyperlink" Target="consultantplus://offline/ref=B2E9FCE5BEA38A399A1927220A2FCD82C2F44399D670009E316095AFC49038F9A0C6F49CCB81668828733F66A65A2B0684A5DA5FF0E9A247BC5C99197FE92EJ" TargetMode="External"/><Relationship Id="rId194" Type="http://schemas.openxmlformats.org/officeDocument/2006/relationships/hyperlink" Target="consultantplus://offline/ref=B2E9FCE5BEA38A399A1927220A2FCD82C2F44399D6700396336693AFC49038F9A0C6F49CCB81668828763F64A65D2B0684A5DA5FF0E9A247BC5C99197FE92EJ" TargetMode="External"/><Relationship Id="rId208" Type="http://schemas.openxmlformats.org/officeDocument/2006/relationships/hyperlink" Target="consultantplus://offline/ref=B2E9FCE5BEA38A399A1927220A2FCD82C2F44399D6700396336693AFC49038F9A0C6F49CCB81668828763F64A65C2B0684A5DA5FF0E9A247BC5C99197FE92EJ" TargetMode="External"/><Relationship Id="rId14" Type="http://schemas.openxmlformats.org/officeDocument/2006/relationships/hyperlink" Target="consultantplus://offline/ref=B2E9FCE5BEA38A399A1927220A2FCD82C2F44399D6700097366D97AFC49038F9A0C6F49CCB81668828763F64A35B2B0684A5DA5FF0E9A247BC5C99197FE92EJ" TargetMode="External"/><Relationship Id="rId35" Type="http://schemas.openxmlformats.org/officeDocument/2006/relationships/hyperlink" Target="consultantplus://offline/ref=B2E9FCE5BEA38A399A1927220A2FCD82C2F44399D6700196396594AFC49038F9A0C6F49CCB81668828763F64A1542B0684A5DA5FF0E9A247BC5C99197FE92EJ" TargetMode="External"/><Relationship Id="rId56" Type="http://schemas.openxmlformats.org/officeDocument/2006/relationships/hyperlink" Target="consultantplus://offline/ref=B2E9FCE5BEA38A399A1927220A2FCD82C2F44399D6730890346597AFC49038F9A0C6F49CCB81668828773B6CAB5C2B0684A5DA5FF0E9A247BC5C99197FE92EJ" TargetMode="External"/><Relationship Id="rId77" Type="http://schemas.openxmlformats.org/officeDocument/2006/relationships/hyperlink" Target="consultantplus://offline/ref=B2E9FCE5BEA38A399A1927220A2FCD82C2F44399D6700191316793AFC49038F9A0C6F49CCB81668828763F64A3582B0684A5DA5FF0E9A247BC5C99197FE92EJ" TargetMode="External"/><Relationship Id="rId100" Type="http://schemas.openxmlformats.org/officeDocument/2006/relationships/hyperlink" Target="consultantplus://offline/ref=B2E9FCE5BEA38A399A1927220A2FCD82C2F44399D6730797316190AFC49038F9A0C6F49CCB8166882B723A63A75B2B0684A5DA5FF0E9A247BC5C99197FE92EJ" TargetMode="External"/><Relationship Id="rId8" Type="http://schemas.openxmlformats.org/officeDocument/2006/relationships/hyperlink" Target="consultantplus://offline/ref=B2E9FCE5BEA38A399A1927220A2FCD82C2F44399D673069E336C95AFC49038F9A0C6F49CCB81668828763F64A3582B0684A5DA5FF0E9A247BC5C99197FE92EJ" TargetMode="External"/><Relationship Id="rId51" Type="http://schemas.openxmlformats.org/officeDocument/2006/relationships/hyperlink" Target="consultantplus://offline/ref=B2E9FCE5BEA38A399A1927220A2FCD82C2F44399D6700196396594AFC49038F9A0C6F49CCB81668828763F64A65A2B0684A5DA5FF0E9A247BC5C99197FE92EJ" TargetMode="External"/><Relationship Id="rId72" Type="http://schemas.openxmlformats.org/officeDocument/2006/relationships/hyperlink" Target="consultantplus://offline/ref=B2E9FCE5BEA38A399A1927220A2FCD82C2F44399D6700196396594AFC49038F9A0C6F49CCB81668828763F64A4592B0684A5DA5FF0E9A247BC5C99197FE92EJ" TargetMode="External"/><Relationship Id="rId93" Type="http://schemas.openxmlformats.org/officeDocument/2006/relationships/hyperlink" Target="consultantplus://offline/ref=B2E9FCE5BEA38A399A1927220A2FCD82C2F44399D6700196396594AFC49038F9A0C6F49CCB81668828763F64AB552B0684A5DA5FF0E9A247BC5C99197FE92EJ" TargetMode="External"/><Relationship Id="rId98" Type="http://schemas.openxmlformats.org/officeDocument/2006/relationships/hyperlink" Target="consultantplus://offline/ref=B2E9FCE5BEA38A399A1927220A2FCD82C2F44399D6700395346699AFC49038F9A0C6F49CCB81668828763F64A0582B0684A5DA5FF0E9A247BC5C99197FE92EJ" TargetMode="External"/><Relationship Id="rId121" Type="http://schemas.openxmlformats.org/officeDocument/2006/relationships/hyperlink" Target="consultantplus://offline/ref=B2E9FCE5BEA38A399A1927220A2FCD82C2F44399D6700196396594AFC49038F9A0C6F49CCB81668828763F65A35F2B0684A5DA5FF0E9A247BC5C99197FE92EJ" TargetMode="External"/><Relationship Id="rId142" Type="http://schemas.openxmlformats.org/officeDocument/2006/relationships/hyperlink" Target="consultantplus://offline/ref=B2E9FCE5BEA38A399A1927220A2FCD82C2F44399D6700097306C96AFC49038F9A0C6F49CCB81668828763F64A0552B0684A5DA5FF0E9A247BC5C99197FE92EJ" TargetMode="External"/><Relationship Id="rId163" Type="http://schemas.openxmlformats.org/officeDocument/2006/relationships/hyperlink" Target="consultantplus://offline/ref=B2E9FCE5BEA38A399A1927220A2FCD82C2F44399D670009E316095AFC49038F9A0C6F49CCB8166882872396CA4592B0684A5DA5FF0E9A247BC5C99197FE92EJ" TargetMode="External"/><Relationship Id="rId184" Type="http://schemas.openxmlformats.org/officeDocument/2006/relationships/hyperlink" Target="consultantplus://offline/ref=B2E9FCE5BEA38A399A1927220A2FCD82C2F44399D670009E316095AFC49038F9A0C6F49CCB8166882873386CA15A2B0684A5DA5FF0E9A247BC5C99197FE92EJ" TargetMode="External"/><Relationship Id="rId189" Type="http://schemas.openxmlformats.org/officeDocument/2006/relationships/hyperlink" Target="consultantplus://offline/ref=B2E9FCE5BEA38A399A1927220A2FCD82C2F44399D670009E316095AFC49038F9A0C6F49CCB81668828703A67A7592B0684A5DA5FF0E9A247BC5C99197FE92EJ" TargetMode="External"/><Relationship Id="rId219" Type="http://schemas.openxmlformats.org/officeDocument/2006/relationships/hyperlink" Target="consultantplus://offline/ref=B2E9FCE5BEA38A399A1927220A2FCD82C2F44399D6700196396594AFC49038F9A0C6F49CCB81668828763F65A05D2B0684A5DA5FF0E9A247BC5C99197FE92E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B2E9FCE5BEA38A399A1927220A2FCD82C2F44399D6700396336693AFC49038F9A0C6F49CCB81668828763F64A65C2B0684A5DA5FF0E9A247BC5C99197FE92EJ" TargetMode="External"/><Relationship Id="rId25" Type="http://schemas.openxmlformats.org/officeDocument/2006/relationships/hyperlink" Target="consultantplus://offline/ref=B2E9FCE5BEA38A399A1927220A2FCD82C2F44399D6700196396594AFC49038F9A0C6F49CCB81668828763F64A1592B0684A5DA5FF0E9A247BC5C99197FE92EJ" TargetMode="External"/><Relationship Id="rId46" Type="http://schemas.openxmlformats.org/officeDocument/2006/relationships/hyperlink" Target="consultantplus://offline/ref=B2E9FCE5BEA38A399A1927220A2FCD82C2F44399D6700195336793AFC49038F9A0C6F49CCB81668828763F64A35B2B0684A5DA5FF0E9A247BC5C99197FE92EJ" TargetMode="External"/><Relationship Id="rId67" Type="http://schemas.openxmlformats.org/officeDocument/2006/relationships/hyperlink" Target="consultantplus://offline/ref=B2E9FCE5BEA38A399A1927220A2FCD82C2F44399D6700195336793AFC49038F9A0C6F49CCB81668828763F64A35B2B0684A5DA5FF0E9A247BC5C99197FE92EJ" TargetMode="External"/><Relationship Id="rId116" Type="http://schemas.openxmlformats.org/officeDocument/2006/relationships/hyperlink" Target="consultantplus://offline/ref=B2E9FCE5BEA38A399A1927220A2FCD82C2F44399D6700196396594AFC49038F9A0C6F49CCB81668828763F65A35C2B0684A5DA5FF0E9A247BC5C99197FE92EJ" TargetMode="External"/><Relationship Id="rId137" Type="http://schemas.openxmlformats.org/officeDocument/2006/relationships/hyperlink" Target="consultantplus://offline/ref=B2E9FCE5BEA38A399A1927220A2FCD82C2F44399D6700097376298AFC49038F9A0C6F49CCB81668828763F66AA5F2B0684A5DA5FF0E9A247BC5C99197FE92EJ" TargetMode="External"/><Relationship Id="rId158" Type="http://schemas.openxmlformats.org/officeDocument/2006/relationships/hyperlink" Target="consultantplus://offline/ref=B2E9FCE5BEA38A399A1927220A2FCD82C2F44399D670009E316095AFC49038F9A0C6F49CCB8166882872396CA1592B0684A5DA5FF0E9A247BC5C99197FE92EJ" TargetMode="External"/><Relationship Id="rId20" Type="http://schemas.openxmlformats.org/officeDocument/2006/relationships/hyperlink" Target="consultantplus://offline/ref=B2E9FCE5BEA38A399A1927220A2FCD82C2F44399D6730490316396AFC49038F9A0C6F49CCB81668828763C62A1582B0684A5DA5FF0E9A247BC5C99197FE92EJ" TargetMode="External"/><Relationship Id="rId41" Type="http://schemas.openxmlformats.org/officeDocument/2006/relationships/hyperlink" Target="consultantplus://offline/ref=B2E9FCE5BEA38A399A1927220A2FCD82C2F44399D6700191316793AFC49038F9A0C6F49CCB81668828763F64A3582B0684A5DA5FF0E9A247BC5C99197FE92EJ" TargetMode="External"/><Relationship Id="rId62" Type="http://schemas.openxmlformats.org/officeDocument/2006/relationships/hyperlink" Target="consultantplus://offline/ref=B2E9FCE5BEA38A399A1927220A2FCD82C2F44399D6700196396594AFC49038F9A0C6F49CCB81668828763F64A5552B0684A5DA5FF0E9A247BC5C99197FE92EJ" TargetMode="External"/><Relationship Id="rId83" Type="http://schemas.openxmlformats.org/officeDocument/2006/relationships/hyperlink" Target="consultantplus://offline/ref=B2E9FCE5BEA38A399A1927220A2FCD82C2F44399D6700097366D97AFC49038F9A0C6F49CCB81668828763F64A35B2B0684A5DA5FF0E9A247BC5C99197FE92EJ" TargetMode="External"/><Relationship Id="rId88" Type="http://schemas.openxmlformats.org/officeDocument/2006/relationships/hyperlink" Target="consultantplus://offline/ref=B2E9FCE5BEA38A399A1927220A2FCD82C2F44399D6700097366D97AFC49038F9A0C6F49CCB81668828763F64A35B2B0684A5DA5FF0E9A247BC5C99197FE92EJ" TargetMode="External"/><Relationship Id="rId111" Type="http://schemas.openxmlformats.org/officeDocument/2006/relationships/hyperlink" Target="consultantplus://offline/ref=B2E9FCE5BEA38A399A1927220A2FCD82C2F44399D6730890346597AFC49038F9A0C6F49CCB81668828773B6CAB5C2B0684A5DA5FF0E9A247BC5C99197FE92EJ" TargetMode="External"/><Relationship Id="rId132" Type="http://schemas.openxmlformats.org/officeDocument/2006/relationships/hyperlink" Target="consultantplus://offline/ref=B2E9FCE5BEA38A399A1927220A2FCD82C2F44399D6730495396298AFC49038F9A0C6F49CCB81668828763E6CA7542B0684A5DA5FF0E9A247BC5C99197FE92EJ" TargetMode="External"/><Relationship Id="rId153" Type="http://schemas.openxmlformats.org/officeDocument/2006/relationships/hyperlink" Target="consultantplus://offline/ref=B2E9FCE5BEA38A399A1927220A2FCD82C2F44399D6700196396594AFC49038F9A0C6F49CCB81668828763F65A1552B0684A5DA5FF0E9A247BC5C99197FE92EJ" TargetMode="External"/><Relationship Id="rId174" Type="http://schemas.openxmlformats.org/officeDocument/2006/relationships/hyperlink" Target="consultantplus://offline/ref=B2E9FCE5BEA38A399A1927220A2FCD82C2F44399D670009E316095AFC49038F9A0C6F49CCB81668828733F60A45C2B0684A5DA5FF0E9A247BC5C99197FE92EJ" TargetMode="External"/><Relationship Id="rId179" Type="http://schemas.openxmlformats.org/officeDocument/2006/relationships/hyperlink" Target="consultantplus://offline/ref=B2E9FCE5BEA38A399A1927220A2FCD82C2F44399D670009E316095AFC49038F9A0C6F49CCB81668828733D63A25A2B0684A5DA5FF0E9A247BC5C99197FE92EJ" TargetMode="External"/><Relationship Id="rId195" Type="http://schemas.openxmlformats.org/officeDocument/2006/relationships/hyperlink" Target="consultantplus://offline/ref=B2E9FCE5BEA38A399A1927220A2FCD82C2F44399D6730797316190AFC49038F9A0C6F49CCB8166882B72396CA65B2B0684A5DA5FF0E9A247BC5C99197FE92EJ" TargetMode="External"/><Relationship Id="rId209" Type="http://schemas.openxmlformats.org/officeDocument/2006/relationships/hyperlink" Target="consultantplus://offline/ref=B2E9FCE5BEA38A399A1927220A2FCD82C2F44399D6700394346098AFC49038F9A0C6F49CCB81668828743C63A3542B0684A5DA5FF0E9A247BC5C99197FE92EJ" TargetMode="External"/><Relationship Id="rId190" Type="http://schemas.openxmlformats.org/officeDocument/2006/relationships/hyperlink" Target="consultantplus://offline/ref=B2E9FCE5BEA38A399A1927220A2FCD82C2F44399D670009E316095AFC49038F9A0C6F49CCB81668828703A60AB5A2B0684A5DA5FF0E9A247BC5C99197FE92EJ" TargetMode="External"/><Relationship Id="rId204" Type="http://schemas.openxmlformats.org/officeDocument/2006/relationships/hyperlink" Target="consultantplus://offline/ref=B2E9FCE5BEA38A399A1927220A2FCD82C2F44399D6700396336693AFC49038F9A0C6F49CCB81668828763F64A65C2B0684A5DA5FF0E9A247BC5C99197FE92EJ" TargetMode="External"/><Relationship Id="rId220" Type="http://schemas.openxmlformats.org/officeDocument/2006/relationships/fontTable" Target="fontTable.xml"/><Relationship Id="rId15" Type="http://schemas.openxmlformats.org/officeDocument/2006/relationships/hyperlink" Target="consultantplus://offline/ref=B2E9FCE5BEA38A399A1927220A2FCD82C2F44399D6700095356596AFC49038F9A0C6F49CCB81668828763F64A25D2B0684A5DA5FF0E9A247BC5C99197FE92EJ" TargetMode="External"/><Relationship Id="rId36" Type="http://schemas.openxmlformats.org/officeDocument/2006/relationships/hyperlink" Target="consultantplus://offline/ref=B2E9FCE5BEA38A399A1927220A2FCD82C2F44399D6700196396594AFC49038F9A0C6F49CCB81668828763F64A05D2B0684A5DA5FF0E9A247BC5C99197FE92EJ" TargetMode="External"/><Relationship Id="rId57" Type="http://schemas.openxmlformats.org/officeDocument/2006/relationships/hyperlink" Target="consultantplus://offline/ref=B2E9FCE5BEA38A399A1927220A2FCD82C2F44399D6730890346597AFC49038F9A0C6F49CCB81668828773A63A05E2B0684A5DA5FF0E9A247BC5C99197FE92EJ" TargetMode="External"/><Relationship Id="rId106" Type="http://schemas.openxmlformats.org/officeDocument/2006/relationships/hyperlink" Target="consultantplus://offline/ref=B2E9FCE5BEA38A399A1927220A2FCD82C2F44399D6700196396594AFC49038F9A0C6F49CCB81668828763F64AA582B0684A5DA5FF0E9A247BC5C99197FE92EJ" TargetMode="External"/><Relationship Id="rId127" Type="http://schemas.openxmlformats.org/officeDocument/2006/relationships/hyperlink" Target="consultantplus://offline/ref=B2E9FCE5BEA38A399A1927220A2FCD82C2F44399D6700196396594AFC49038F9A0C6F49CCB81668828763F65A25C2B0684A5DA5FF0E9A247BC5C99197FE92EJ" TargetMode="External"/><Relationship Id="rId10" Type="http://schemas.openxmlformats.org/officeDocument/2006/relationships/hyperlink" Target="consultantplus://offline/ref=B2E9FCE5BEA38A399A1927220A2FCD82C2F44399D6700195336793AFC49038F9A0C6F49CCB81668828763F64A35B2B0684A5DA5FF0E9A247BC5C99197FE92EJ" TargetMode="External"/><Relationship Id="rId31" Type="http://schemas.openxmlformats.org/officeDocument/2006/relationships/hyperlink" Target="consultantplus://offline/ref=B2E9FCE5BEA38A399A1927220A2FCD82C2F44399D6700195336793AFC49038F9A0C6F49CCB81668828763F64A35B2B0684A5DA5FF0E9A247BC5C99197FE92EJ" TargetMode="External"/><Relationship Id="rId52" Type="http://schemas.openxmlformats.org/officeDocument/2006/relationships/hyperlink" Target="consultantplus://offline/ref=B2E9FCE5BEA38A399A1927220A2FCD82C2F44399D6700196396594AFC49038F9A0C6F49CCB81668828763F64A55D2B0684A5DA5FF0E9A247BC5C99197FE92EJ" TargetMode="External"/><Relationship Id="rId73" Type="http://schemas.openxmlformats.org/officeDocument/2006/relationships/hyperlink" Target="consultantplus://offline/ref=B2E9FCE5BEA38A399A1927220A2FCD82C2F44399D6730791376290AFC49038F9A0C6F49CCB81668828763F64A3582B0684A5DA5FF0E9A247BC5C99197FE92EJ" TargetMode="External"/><Relationship Id="rId78" Type="http://schemas.openxmlformats.org/officeDocument/2006/relationships/hyperlink" Target="consultantplus://offline/ref=B2E9FCE5BEA38A399A1927220A2FCD82C2F44399D6700097366D97AFC49038F9A0C6F49CCB81668828763F64A35B2B0684A5DA5FF0E9A247BC5C99197FE92EJ" TargetMode="External"/><Relationship Id="rId94" Type="http://schemas.openxmlformats.org/officeDocument/2006/relationships/hyperlink" Target="consultantplus://offline/ref=B2E9FCE5BEA38A399A1927220A2FCD82C2F44399D6700395346699AFC49038F9A0C6F49CCB81668828763F64A0592B0684A5DA5FF0E9A247BC5C99197FE92EJ" TargetMode="External"/><Relationship Id="rId99" Type="http://schemas.openxmlformats.org/officeDocument/2006/relationships/hyperlink" Target="consultantplus://offline/ref=B2E9FCE5BEA38A399A1927220A2FCD82C2F44399D6730797316190AFC49038F9A0C6F49CCB8166882B723C60A05C2B0684A5DA5FF0E9A247BC5C99197FE92EJ" TargetMode="External"/><Relationship Id="rId101" Type="http://schemas.openxmlformats.org/officeDocument/2006/relationships/hyperlink" Target="consultantplus://offline/ref=B2E9FCE5BEA38A399A1927220A2FCD82C2F44399D6730797316190AFC49038F9A0C6F49CCB8166882B723D63A55E2B0684A5DA5FF0E9A247BC5C99197FE92EJ" TargetMode="External"/><Relationship Id="rId122" Type="http://schemas.openxmlformats.org/officeDocument/2006/relationships/hyperlink" Target="consultantplus://offline/ref=B2E9FCE5BEA38A399A1927220A2FCD82C2F44399D6700196396594AFC49038F9A0C6F49CCB81668828763F65A35B2B0684A5DA5FF0E9A247BC5C99197FE92EJ" TargetMode="External"/><Relationship Id="rId143" Type="http://schemas.openxmlformats.org/officeDocument/2006/relationships/hyperlink" Target="consultantplus://offline/ref=B2E9FCE5BEA38A399A1927220A2FCD82C2F44399D6700097306C96AFC49038F9A0C6F49CCB81668828763F64A0552B0684A5DA5FF0E9A247BC5C99197FE92EJ" TargetMode="External"/><Relationship Id="rId148" Type="http://schemas.openxmlformats.org/officeDocument/2006/relationships/hyperlink" Target="consultantplus://offline/ref=B2E9FCE5BEA38A399A1927220A2FCD82C2F44399D6700396336693AFC49038F9A0C6F49CCB81668828763F64A3582B0684A5DA5FF0E9A247BC5C99197FE92EJ" TargetMode="External"/><Relationship Id="rId164" Type="http://schemas.openxmlformats.org/officeDocument/2006/relationships/hyperlink" Target="consultantplus://offline/ref=B2E9FCE5BEA38A399A1927220A2FCD82C2F44399D670009E316095AFC49038F9A0C6F49CCB81668828723867A65A2B0684A5DA5FF0E9A247BC5C99197FE92EJ" TargetMode="External"/><Relationship Id="rId169" Type="http://schemas.openxmlformats.org/officeDocument/2006/relationships/hyperlink" Target="consultantplus://offline/ref=B2E9FCE5BEA38A399A1927220A2FCD82C2F44399D670009E316095AFC49038F9A0C6F49CCB81668828723664A55C2B0684A5DA5FF0E9A247BC5C99197FE92EJ" TargetMode="External"/><Relationship Id="rId185" Type="http://schemas.openxmlformats.org/officeDocument/2006/relationships/hyperlink" Target="consultantplus://offline/ref=B2E9FCE5BEA38A399A1927220A2FCD82C2F44399D670009E316095AFC49038F9A0C6F49CCB8166882873386CA75F2B0684A5DA5FF0E9A247BC5C99197FE92EJ" TargetMode="External"/><Relationship Id="rId4" Type="http://schemas.openxmlformats.org/officeDocument/2006/relationships/hyperlink" Target="consultantplus://offline/ref=B2E9FCE5BEA38A399A1927220A2FCD82C2F44399D6730791376290AFC49038F9A0C6F49CCB81668828763F64A3592B0684A5DA5FF0E9A247BC5C99197FE92EJ" TargetMode="External"/><Relationship Id="rId9" Type="http://schemas.openxmlformats.org/officeDocument/2006/relationships/hyperlink" Target="consultantplus://offline/ref=B2E9FCE5BEA38A399A1927220A2FCD82C2F44399D6700196396594AFC49038F9A0C6F49CCB81668828763F64A3582B0684A5DA5FF0E9A247BC5C99197FE92EJ" TargetMode="External"/><Relationship Id="rId180" Type="http://schemas.openxmlformats.org/officeDocument/2006/relationships/hyperlink" Target="consultantplus://offline/ref=B2E9FCE5BEA38A399A1927220A2FCD82C2F44399D670009E316095AFC49038F9A0C6F49CCB81668828733C67A5592B0684A5DA5FF0E9A247BC5C99197FE92EJ" TargetMode="External"/><Relationship Id="rId210" Type="http://schemas.openxmlformats.org/officeDocument/2006/relationships/hyperlink" Target="consultantplus://offline/ref=B2E9FCE5BEA38A399A1927220A2FCD82C2F44399D6700396336693AFC49038F9A0C6F49CCB81668828763F64A65C2B0684A5DA5FF0E9A247BC5C99197FE92EJ" TargetMode="External"/><Relationship Id="rId215" Type="http://schemas.openxmlformats.org/officeDocument/2006/relationships/hyperlink" Target="consultantplus://offline/ref=B2E9FCE5BEA38A399A1927220A2FCD82C2F44399D6700396336693AFC49038F9A0C6F49CCB81668828763F64A65C2B0684A5DA5FF0E9A247BC5C99197FE92EJ" TargetMode="External"/><Relationship Id="rId26" Type="http://schemas.openxmlformats.org/officeDocument/2006/relationships/hyperlink" Target="consultantplus://offline/ref=B2E9FCE5BEA38A399A1927220A2FCD82C2F44399D6730490316396AFC49038F9A0C6F49CCB9366D024763C7AA35C3E50D5E3E82AJ" TargetMode="External"/><Relationship Id="rId47" Type="http://schemas.openxmlformats.org/officeDocument/2006/relationships/hyperlink" Target="consultantplus://offline/ref=B2E9FCE5BEA38A399A1927220A2FCD82C2F44399D6700191316793AFC49038F9A0C6F49CCB81668828763F64A3582B0684A5DA5FF0E9A247BC5C99197FE92EJ" TargetMode="External"/><Relationship Id="rId68" Type="http://schemas.openxmlformats.org/officeDocument/2006/relationships/hyperlink" Target="consultantplus://offline/ref=B2E9FCE5BEA38A399A1927220A2FCD82C2F44399D6700191316793AFC49038F9A0C6F49CCB81668828763F64A3582B0684A5DA5FF0E9A247BC5C99197FE92EJ" TargetMode="External"/><Relationship Id="rId89" Type="http://schemas.openxmlformats.org/officeDocument/2006/relationships/hyperlink" Target="consultantplus://offline/ref=B2E9FCE5BEA38A399A1927220A2FCD82C2F44399D6700196396594AFC49038F9A0C6F49CCB81668828763F64AB582B0684A5DA5FF0E9A247BC5C99197FE92EJ" TargetMode="External"/><Relationship Id="rId112" Type="http://schemas.openxmlformats.org/officeDocument/2006/relationships/hyperlink" Target="consultantplus://offline/ref=B2E9FCE5BEA38A399A1927220A2FCD82C2F44399D6730890346597AFC49038F9A0C6F49CCB81668828773A63A05E2B0684A5DA5FF0E9A247BC5C99197FE92EJ" TargetMode="External"/><Relationship Id="rId133" Type="http://schemas.openxmlformats.org/officeDocument/2006/relationships/hyperlink" Target="consultantplus://offline/ref=B2E9FCE5BEA38A399A1927220A2FCD82C2F44399D6700096386091AFC49038F9A0C6F49CCB81668828703E63AA592B0684A5DA5FF0E9A247BC5C99197FE92EJ" TargetMode="External"/><Relationship Id="rId154" Type="http://schemas.openxmlformats.org/officeDocument/2006/relationships/hyperlink" Target="consultantplus://offline/ref=B2E9FCE5BEA38A399A1927220A2FCD82C2F44399D6700396336693AFC49038F9A0C6F49CCB81668828763F64A1592B0684A5DA5FF0E9A247BC5C99197FE92EJ" TargetMode="External"/><Relationship Id="rId175" Type="http://schemas.openxmlformats.org/officeDocument/2006/relationships/hyperlink" Target="consultantplus://offline/ref=B2E9FCE5BEA38A399A1927220A2FCD82C2F44399D670009E316095AFC49038F9A0C6F49CCB81668828733F62A1582B0684A5DA5FF0E9A247BC5C99197FE92EJ" TargetMode="External"/><Relationship Id="rId196" Type="http://schemas.openxmlformats.org/officeDocument/2006/relationships/hyperlink" Target="consultantplus://offline/ref=B2E9FCE5BEA38A399A1927220A2FCD82C2F44399D6730797316190AFC49038F9A0C6F49CCB8166882B723860A3552B0684A5DA5FF0E9A247BC5C99197FE92EJ" TargetMode="External"/><Relationship Id="rId200" Type="http://schemas.openxmlformats.org/officeDocument/2006/relationships/hyperlink" Target="consultantplus://offline/ref=B2E9FCE5BEA38A399A1927220A2FCD82C2F44399D6700396336693AFC49038F9A0C6F49CCB81668828763F64A65C2B0684A5DA5FF0E9A247BC5C99197FE92EJ" TargetMode="External"/><Relationship Id="rId16" Type="http://schemas.openxmlformats.org/officeDocument/2006/relationships/hyperlink" Target="consultantplus://offline/ref=B2E9FCE5BEA38A399A1927220A2FCD82C2F44399D6700396336693AFC49038F9A0C6F49CCB81668828763F64A3582B0684A5DA5FF0E9A247BC5C99197FE92EJ" TargetMode="External"/><Relationship Id="rId221" Type="http://schemas.openxmlformats.org/officeDocument/2006/relationships/theme" Target="theme/theme1.xml"/><Relationship Id="rId37" Type="http://schemas.openxmlformats.org/officeDocument/2006/relationships/hyperlink" Target="consultantplus://offline/ref=B2E9FCE5BEA38A399A1927220A2FCD82C2F44399D6730791376290AFC49038F9A0C6F49CCB81668828763F64A3592B0684A5DA5FF0E9A247BC5C99197FE92EJ" TargetMode="External"/><Relationship Id="rId58" Type="http://schemas.openxmlformats.org/officeDocument/2006/relationships/hyperlink" Target="consultantplus://offline/ref=B2E9FCE5BEA38A399A1927220A2FCD82C2F44399D6730890346597AFC49038F9A0C6F49CCB81668828773A63AA5B2B0684A5DA5FF0E9A247BC5C99197FE92EJ" TargetMode="External"/><Relationship Id="rId79" Type="http://schemas.openxmlformats.org/officeDocument/2006/relationships/hyperlink" Target="consultantplus://offline/ref=B2E9FCE5BEA38A399A1927220A2FCD82C2F44399D673069F376791AFC49038F9A0C6F49CCB81668828763F64A05C2B0684A5DA5FF0E9A247BC5C99197FE92EJ" TargetMode="External"/><Relationship Id="rId102" Type="http://schemas.openxmlformats.org/officeDocument/2006/relationships/hyperlink" Target="consultantplus://offline/ref=B2E9FCE5BEA38A399A1927220A2FCD82C2F44399D6730797316190AFC49038F9A0C6F49CCB8166882B723B6CA45E2B0684A5DA5FF0E9A247BC5C99197FE92EJ" TargetMode="External"/><Relationship Id="rId123" Type="http://schemas.openxmlformats.org/officeDocument/2006/relationships/hyperlink" Target="consultantplus://offline/ref=B2E9FCE5BEA38A399A1927220A2FCD82C2F44399D6700196396594AFC49038F9A0C6F49CCB81668828763F65A35E2B0684A5DA5FF0E9A247BC5C99197FE92EJ" TargetMode="External"/><Relationship Id="rId144" Type="http://schemas.openxmlformats.org/officeDocument/2006/relationships/hyperlink" Target="consultantplus://offline/ref=B2E9FCE5BEA38A399A1927220A2FCD82C2F44399D6700196396594AFC49038F9A0C6F49CCB81668828763F65A2542B0684A5DA5FF0E9A247BC5C99197FE92EJ" TargetMode="External"/><Relationship Id="rId90" Type="http://schemas.openxmlformats.org/officeDocument/2006/relationships/hyperlink" Target="consultantplus://offline/ref=B2E9FCE5BEA38A399A1927220A2FCD82C2F44399D6700196396594AFC49038F9A0C6F49CCB81668828763F64AB5B2B0684A5DA5FF0E9A247BC5C99197FE92EJ" TargetMode="External"/><Relationship Id="rId165" Type="http://schemas.openxmlformats.org/officeDocument/2006/relationships/hyperlink" Target="consultantplus://offline/ref=B2E9FCE5BEA38A399A1927220A2FCD82C2F44399D670009E316095AFC49038F9A0C6F49CCB81668828723867AB5F2B0684A5DA5FF0E9A247BC5C99197FE92EJ" TargetMode="External"/><Relationship Id="rId186" Type="http://schemas.openxmlformats.org/officeDocument/2006/relationships/hyperlink" Target="consultantplus://offline/ref=B2E9FCE5BEA38A399A1927220A2FCD82C2F44399D670009E316095AFC49038F9A0C6F49CCB8166882873376DAA592B0684A5DA5FF0E9A247BC5C99197FE92EJ" TargetMode="External"/><Relationship Id="rId211" Type="http://schemas.openxmlformats.org/officeDocument/2006/relationships/hyperlink" Target="consultantplus://offline/ref=B2E9FCE5BEA38A399A1927220A2FCD82C2F44399D670009E316095AFC49038F9A0C6F49CCB81668828743A64A5592B0684A5DA5FF0E9A247BC5C99197FE92EJ" TargetMode="External"/><Relationship Id="rId27" Type="http://schemas.openxmlformats.org/officeDocument/2006/relationships/hyperlink" Target="consultantplus://offline/ref=B2E9FCE5BEA38A399A1927220A2FCD82C2F44399D6730791376290AFC49038F9A0C6F49CCB81668828763F64A3592B0684A5DA5FF0E9A247BC5C99197FE92EJ" TargetMode="External"/><Relationship Id="rId48" Type="http://schemas.openxmlformats.org/officeDocument/2006/relationships/hyperlink" Target="consultantplus://offline/ref=B2E9FCE5BEA38A399A1927220A2FCD82C2F44399D6700097366D97AFC49038F9A0C6F49CCB81668828763F64A35B2B0684A5DA5FF0E9A247BC5C99197FE92EJ" TargetMode="External"/><Relationship Id="rId69" Type="http://schemas.openxmlformats.org/officeDocument/2006/relationships/hyperlink" Target="consultantplus://offline/ref=B2E9FCE5BEA38A399A1927220A2FCD82C2F44399D6700097366D97AFC49038F9A0C6F49CCB81668828763F64A35B2B0684A5DA5FF0E9A247BC5C99197FE92EJ" TargetMode="External"/><Relationship Id="rId113" Type="http://schemas.openxmlformats.org/officeDocument/2006/relationships/hyperlink" Target="consultantplus://offline/ref=B2E9FCE5BEA38A399A1927220A2FCD82C2F44399D6730890346597AFC49038F9A0C6F49CCB81668828773A63AA5B2B0684A5DA5FF0E9A247BC5C99197FE92EJ" TargetMode="External"/><Relationship Id="rId134" Type="http://schemas.openxmlformats.org/officeDocument/2006/relationships/hyperlink" Target="consultantplus://offline/ref=B2E9FCE5BEA38A399A1927220A2FCD82C2F44399D6700095356D94AFC49038F9A0C6F49CCB81668828703B61A75D2B0684A5DA5FF0E9A247BC5C99197FE92EJ" TargetMode="External"/><Relationship Id="rId80" Type="http://schemas.openxmlformats.org/officeDocument/2006/relationships/hyperlink" Target="consultantplus://offline/ref=B2E9FCE5BEA38A399A1927220A2FCD82C2F44399D6700196396594AFC49038F9A0C6F49CCB81668828763F64A45A2B0684A5DA5FF0E9A247BC5C99197FE92EJ" TargetMode="External"/><Relationship Id="rId155" Type="http://schemas.openxmlformats.org/officeDocument/2006/relationships/hyperlink" Target="consultantplus://offline/ref=B2E9FCE5BEA38A399A1927220A2FCD82C2F44399D6730491316D98AFC49038F9A0C6F49CCB81668828763F64A25C2B0684A5DA5FF0E9A247BC5C99197FE92EJ" TargetMode="External"/><Relationship Id="rId176" Type="http://schemas.openxmlformats.org/officeDocument/2006/relationships/hyperlink" Target="consultantplus://offline/ref=B2E9FCE5BEA38A399A1927220A2FCD82C2F44399D670009E316095AFC49038F9A0C6F49CCB81668828733E6DA65E2B0684A5DA5FF0E9A247BC5C99197FE92EJ" TargetMode="External"/><Relationship Id="rId197" Type="http://schemas.openxmlformats.org/officeDocument/2006/relationships/hyperlink" Target="consultantplus://offline/ref=B2E9FCE5BEA38A399A1927220A2FCD82C2F44399D6700394346098AFC49038F9A0C6F49CCB81668828773965A2592B0684A5DA5FF0E9A247BC5C99197FE92EJ" TargetMode="External"/><Relationship Id="rId201" Type="http://schemas.openxmlformats.org/officeDocument/2006/relationships/hyperlink" Target="consultantplus://offline/ref=B2E9FCE5BEA38A399A1927220A2FCD82C2F44399D6700394346098AFC49038F9A0C6F49CCB81668828773765A45F2B0684A5DA5FF0E9A247BC5C99197FE92EJ" TargetMode="External"/><Relationship Id="rId17" Type="http://schemas.openxmlformats.org/officeDocument/2006/relationships/hyperlink" Target="consultantplus://offline/ref=B2E9FCE5BEA38A399A1927220A2FCD82C2F44399D6700395346699AFC49038F9A0C6F49CCB81668828763F64A3582B0684A5DA5FF0E9A247BC5C99197FE92EJ" TargetMode="External"/><Relationship Id="rId38" Type="http://schemas.openxmlformats.org/officeDocument/2006/relationships/hyperlink" Target="consultantplus://offline/ref=B2E9FCE5BEA38A399A1927220A2FCD82C2F44399D673069E336C95AFC49038F9A0C6F49CCB81668828763F64A1592B0684A5DA5FF0E9A247BC5C99197FE92EJ" TargetMode="External"/><Relationship Id="rId59" Type="http://schemas.openxmlformats.org/officeDocument/2006/relationships/hyperlink" Target="consultantplus://offline/ref=B2E9FCE5BEA38A399A1927220A2FCD82C2F44399D6700196396594AFC49038F9A0C6F49CCB81668828763F64A5582B0684A5DA5FF0E9A247BC5C99197FE92EJ" TargetMode="External"/><Relationship Id="rId103" Type="http://schemas.openxmlformats.org/officeDocument/2006/relationships/hyperlink" Target="consultantplus://offline/ref=B2E9FCE5BEA38A399A1927220A2FCD82C2F44399D6730890346597AFC49038F9A0C6F49CCB81668828703E6DA45E2B0684A5DA5FF0E9A247BC5C99197FE92EJ" TargetMode="External"/><Relationship Id="rId124" Type="http://schemas.openxmlformats.org/officeDocument/2006/relationships/hyperlink" Target="consultantplus://offline/ref=B2E9FCE5BEA38A399A1927220A2FCD82C2F44399D6700196396594AFC49038F9A0C6F49CCB81668828763F65A35B2B0684A5DA5FF0E9A247BC5C99197FE92EJ" TargetMode="External"/><Relationship Id="rId70" Type="http://schemas.openxmlformats.org/officeDocument/2006/relationships/hyperlink" Target="consultantplus://offline/ref=B2E9FCE5BEA38A399A1927220A2FCD82C2F44399D6700395346699AFC49038F9A0C6F49CCB81668828763F64A05F2B0684A5DA5FF0E9A247BC5C99197FE92EJ" TargetMode="External"/><Relationship Id="rId91" Type="http://schemas.openxmlformats.org/officeDocument/2006/relationships/hyperlink" Target="consultantplus://offline/ref=B2E9FCE5BEA38A399A1927220A2FCD82C2F44399D6700395346699AFC49038F9A0C6F49CCB81668828763F64A05E2B0684A5DA5FF0E9A247BC5C99197FE92EJ" TargetMode="External"/><Relationship Id="rId145" Type="http://schemas.openxmlformats.org/officeDocument/2006/relationships/hyperlink" Target="consultantplus://offline/ref=B2E9FCE5BEA38A399A1927220A2FCD82C2F44399D6700196396594AFC49038F9A0C6F49CCB81668828763F65A15C2B0684A5DA5FF0E9A247BC5C99197FE92EJ" TargetMode="External"/><Relationship Id="rId166" Type="http://schemas.openxmlformats.org/officeDocument/2006/relationships/hyperlink" Target="consultantplus://offline/ref=B2E9FCE5BEA38A399A1927220A2FCD82C2F44399D670009E316095AFC49038F9A0C6F49CCB81668828723766A05B2B0684A5DA5FF0E9A247BC5C99197FE92EJ" TargetMode="External"/><Relationship Id="rId187" Type="http://schemas.openxmlformats.org/officeDocument/2006/relationships/hyperlink" Target="consultantplus://offline/ref=B2E9FCE5BEA38A399A1927220A2FCD82C2F44399D670009E316095AFC49038F9A0C6F49CCB81668828733664AB5C2B0684A5DA5FF0E9A247BC5C99197FE92E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2E9FCE5BEA38A399A1927220A2FCD82C2F44399D670009E316095AFC49038F9A0C6F49CCB81668828743A62A25C2B0684A5DA5FF0E9A247BC5C99197FE92EJ" TargetMode="External"/><Relationship Id="rId28" Type="http://schemas.openxmlformats.org/officeDocument/2006/relationships/hyperlink" Target="consultantplus://offline/ref=B2E9FCE5BEA38A399A1927220A2FCD82C2F44399D673069F376791AFC49038F9A0C6F49CCB81668828763F64A1592B0684A5DA5FF0E9A247BC5C99197FE92EJ" TargetMode="External"/><Relationship Id="rId49" Type="http://schemas.openxmlformats.org/officeDocument/2006/relationships/hyperlink" Target="consultantplus://offline/ref=B2E9FCE5BEA38A399A1927220A2FCD82C2F44399D6700196396594AFC49038F9A0C6F49CCB81668828763F64A75B2B0684A5DA5FF0E9A247BC5C99197FE92EJ" TargetMode="External"/><Relationship Id="rId114" Type="http://schemas.openxmlformats.org/officeDocument/2006/relationships/hyperlink" Target="consultantplus://offline/ref=B2E9FCE5BEA38A399A1927220A2FCD82C2F44399D6700196396594AFC49038F9A0C6F49CCB81668828763F64AA5A2B0684A5DA5FF0E9A247BC5C99197FE92EJ" TargetMode="External"/><Relationship Id="rId60" Type="http://schemas.openxmlformats.org/officeDocument/2006/relationships/hyperlink" Target="consultantplus://offline/ref=B2E9FCE5BEA38A399A1927220A2FCD82C2F44399D6700196396594AFC49038F9A0C6F49CCB81668828763F64A55A2B0684A5DA5FF0E9A247BC5C99197FE92EJ" TargetMode="External"/><Relationship Id="rId81" Type="http://schemas.openxmlformats.org/officeDocument/2006/relationships/hyperlink" Target="consultantplus://offline/ref=B2E9FCE5BEA38A399A1927220A2FCD82C2F44399D6700195336793AFC49038F9A0C6F49CCB81668828763F64A35B2B0684A5DA5FF0E9A247BC5C99197FE92EJ" TargetMode="External"/><Relationship Id="rId135" Type="http://schemas.openxmlformats.org/officeDocument/2006/relationships/hyperlink" Target="consultantplus://offline/ref=B2E9FCE5BEA38A399A1927220A2FCD82C2F44399D6700095356596AFC49038F9A0C6F49CCB81668828763F64A25D2B0684A5DA5FF0E9A247BC5C99197FE92EJ" TargetMode="External"/><Relationship Id="rId156" Type="http://schemas.openxmlformats.org/officeDocument/2006/relationships/hyperlink" Target="consultantplus://offline/ref=B2E9FCE5BEA38A399A1927220A2FCD82C2F44399D6700196396594AFC49038F9A0C6F49CCB81668828763F65A1542B0684A5DA5FF0E9A247BC5C99197FE92EJ" TargetMode="External"/><Relationship Id="rId177" Type="http://schemas.openxmlformats.org/officeDocument/2006/relationships/hyperlink" Target="consultantplus://offline/ref=B2E9FCE5BEA38A399A1927220A2FCD82C2F44399D670009E316095AFC49038F9A0C6F49CCB81668828733D65A75A2B0684A5DA5FF0E9A247BC5C99197FE92EJ" TargetMode="External"/><Relationship Id="rId198" Type="http://schemas.openxmlformats.org/officeDocument/2006/relationships/hyperlink" Target="consultantplus://offline/ref=B2E9FCE5BEA38A399A1927220A2FCD82C2F44399D6700396336693AFC49038F9A0C6F49CCB81668828763F64A65C2B0684A5DA5FF0E9A247BC5C99197FE92EJ" TargetMode="External"/><Relationship Id="rId202" Type="http://schemas.openxmlformats.org/officeDocument/2006/relationships/hyperlink" Target="consultantplus://offline/ref=B2E9FCE5BEA38A399A1927220A2FCD82C2F44399D6700396336693AFC49038F9A0C6F49CCB81668828763F64A65C2B0684A5DA5FF0E9A247BC5C99197FE92EJ" TargetMode="External"/><Relationship Id="rId18" Type="http://schemas.openxmlformats.org/officeDocument/2006/relationships/hyperlink" Target="consultantplus://offline/ref=B2E9FCE5BEA38A399A1927220A2FCD82C2F44399D6730893346D97AFC49038F9A0C6F49CCB81668828763F64A25C2B0684A5DA5FF0E9A247BC5C99197FE92EJ" TargetMode="External"/><Relationship Id="rId39" Type="http://schemas.openxmlformats.org/officeDocument/2006/relationships/hyperlink" Target="consultantplus://offline/ref=B2E9FCE5BEA38A399A1927220A2FCD82C2F44399D6700196396594AFC49038F9A0C6F49CCB81668828763F64A0552B0684A5DA5FF0E9A247BC5C99197FE92EJ" TargetMode="External"/><Relationship Id="rId50" Type="http://schemas.openxmlformats.org/officeDocument/2006/relationships/hyperlink" Target="consultantplus://offline/ref=B2E9FCE5BEA38A399A1927220A2FCD82C2F44399D6700395346699AFC49038F9A0C6F49CCB81668828763F64A1582B0684A5DA5FF0E9A247BC5C99197FE92EJ" TargetMode="External"/><Relationship Id="rId104" Type="http://schemas.openxmlformats.org/officeDocument/2006/relationships/hyperlink" Target="consultantplus://offline/ref=B2E9FCE5BEA38A399A1927220A2FCD82C2F44399D6730890346597AFC49038F9A0C6F49CCB81668828703D64A6582B0684A5DA5FF0E9A247BC5C99197FE92EJ" TargetMode="External"/><Relationship Id="rId125" Type="http://schemas.openxmlformats.org/officeDocument/2006/relationships/hyperlink" Target="consultantplus://offline/ref=B2E9FCE5BEA38A399A1927220A2FCD82C2F44399D6700196396594AFC49038F9A0C6F49CCB81668828763F65A35A2B0684A5DA5FF0E9A247BC5C99197FE92EJ" TargetMode="External"/><Relationship Id="rId146" Type="http://schemas.openxmlformats.org/officeDocument/2006/relationships/hyperlink" Target="consultantplus://offline/ref=B2E9FCE5BEA38A399A1927220A2FCD82C2F44399D6730994376193AFC49038F9A0C6F49CCB81668828763F64A3582B0684A5DA5FF0E9A247BC5C99197FE92EJ" TargetMode="External"/><Relationship Id="rId167" Type="http://schemas.openxmlformats.org/officeDocument/2006/relationships/hyperlink" Target="consultantplus://offline/ref=B2E9FCE5BEA38A399A1927220A2FCD82C2F44399D670009E316095AFC49038F9A0C6F49CCB81668828723762A3552B0684A5DA5FF0E9A247BC5C99197FE92EJ" TargetMode="External"/><Relationship Id="rId188" Type="http://schemas.openxmlformats.org/officeDocument/2006/relationships/hyperlink" Target="consultantplus://offline/ref=B2E9FCE5BEA38A399A1927220A2FCD82C2F44399D670009E316095AFC49038F9A0C6F49CCB81668828703A65A45A2B0684A5DA5FF0E9A247BC5C99197FE92EJ" TargetMode="External"/><Relationship Id="rId71" Type="http://schemas.openxmlformats.org/officeDocument/2006/relationships/hyperlink" Target="consultantplus://offline/ref=B2E9FCE5BEA38A399A1927220A2FCD82C2F44399D6700196396594AFC49038F9A0C6F49CCB81668828763F64A45F2B0684A5DA5FF0E9A247BC5C99197FE92EJ" TargetMode="External"/><Relationship Id="rId92" Type="http://schemas.openxmlformats.org/officeDocument/2006/relationships/hyperlink" Target="consultantplus://offline/ref=B2E9FCE5BEA38A399A1927220A2FCD82C2F44399D6700196396594AFC49038F9A0C6F49CCB81668828763F64AB5A2B0684A5DA5FF0E9A247BC5C99197FE92EJ" TargetMode="External"/><Relationship Id="rId213" Type="http://schemas.openxmlformats.org/officeDocument/2006/relationships/hyperlink" Target="consultantplus://offline/ref=B2E9FCE5BEA38A399A1927220A2FCD82C2F44399D6700396336693AFC49038F9A0C6F49CCB81668828763F64A65C2B0684A5DA5FF0E9A247BC5C99197FE92E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2E9FCE5BEA38A399A1927220A2FCD82C2F44399D673069E336C95AFC49038F9A0C6F49CCB81668828763F64A1592B0684A5DA5FF0E9A247BC5C99197FE92EJ" TargetMode="External"/><Relationship Id="rId40" Type="http://schemas.openxmlformats.org/officeDocument/2006/relationships/hyperlink" Target="consultantplus://offline/ref=B2E9FCE5BEA38A399A1927220A2FCD82C2F44399D6700195336793AFC49038F9A0C6F49CCB81668828763F64A35B2B0684A5DA5FF0E9A247BC5C99197FE92EJ" TargetMode="External"/><Relationship Id="rId115" Type="http://schemas.openxmlformats.org/officeDocument/2006/relationships/hyperlink" Target="consultantplus://offline/ref=B2E9FCE5BEA38A399A1927220A2FCD82C2F44399D673069F346799AFC49038F9A0C6F49CCB81668828763F64A25C2B0684A5DA5FF0E9A247BC5C99197FE92EJ" TargetMode="External"/><Relationship Id="rId136" Type="http://schemas.openxmlformats.org/officeDocument/2006/relationships/hyperlink" Target="consultantplus://offline/ref=B2E9FCE5BEA38A399A1927220A2FCD82C2F44399D673069F346799AFC49038F9A0C6F49CCB81668828763F64A25C2B0684A5DA5FF0E9A247BC5C99197FE92EJ" TargetMode="External"/><Relationship Id="rId157" Type="http://schemas.openxmlformats.org/officeDocument/2006/relationships/hyperlink" Target="consultantplus://offline/ref=B2E9FCE5BEA38A399A1927220A2FCD82C2F44399D6700396336693AFC49038F9A0C6F49CCB81668828763F64A1582B0684A5DA5FF0E9A247BC5C99197FE92EJ" TargetMode="External"/><Relationship Id="rId178" Type="http://schemas.openxmlformats.org/officeDocument/2006/relationships/hyperlink" Target="consultantplus://offline/ref=B2E9FCE5BEA38A399A1927220A2FCD82C2F44399D670009E316095AFC49038F9A0C6F49CCB81668828733D67AB552B0684A5DA5FF0E9A247BC5C99197FE92EJ" TargetMode="External"/><Relationship Id="rId61" Type="http://schemas.openxmlformats.org/officeDocument/2006/relationships/hyperlink" Target="consultantplus://offline/ref=B2E9FCE5BEA38A399A1927220A2FCD82C2F44399D6700196396594AFC49038F9A0C6F49CCB81668828763F64A55A2B0684A5DA5FF0E9A247BC5C99197FE92EJ" TargetMode="External"/><Relationship Id="rId82" Type="http://schemas.openxmlformats.org/officeDocument/2006/relationships/hyperlink" Target="consultantplus://offline/ref=B2E9FCE5BEA38A399A1927220A2FCD82C2F44399D6700191316793AFC49038F9A0C6F49CCB81668828763F64A3582B0684A5DA5FF0E9A247BC5C99197FE92EJ" TargetMode="External"/><Relationship Id="rId199" Type="http://schemas.openxmlformats.org/officeDocument/2006/relationships/hyperlink" Target="consultantplus://offline/ref=B2E9FCE5BEA38A399A1927220A2FCD82C2F44399D6700394346098AFC49038F9A0C6F49CCB81668828773864A7552B0684A5DA5FF0E9A247BC5C99197FE92EJ" TargetMode="External"/><Relationship Id="rId203" Type="http://schemas.openxmlformats.org/officeDocument/2006/relationships/hyperlink" Target="consultantplus://offline/ref=B2E9FCE5BEA38A399A1927220A2FCD82C2F44399D6700394346098AFC49038F9A0C6F49CCB81668828773661A35E2B0684A5DA5FF0E9A247BC5C99197FE92EJ" TargetMode="External"/><Relationship Id="rId19" Type="http://schemas.openxmlformats.org/officeDocument/2006/relationships/hyperlink" Target="consultantplus://offline/ref=B2E9FCE5BEA38A399A1927220A2FCD82C2F44399D6730490316396AFC49038F9A0C6F49CCB81668828763C61A75E2B0684A5DA5FF0E9A247BC5C99197FE92EJ" TargetMode="External"/><Relationship Id="rId30" Type="http://schemas.openxmlformats.org/officeDocument/2006/relationships/hyperlink" Target="consultantplus://offline/ref=B2E9FCE5BEA38A399A1927220A2FCD82C2F44399D6700196396594AFC49038F9A0C6F49CCB81668828763F64A1582B0684A5DA5FF0E9A247BC5C99197FE92EJ" TargetMode="External"/><Relationship Id="rId105" Type="http://schemas.openxmlformats.org/officeDocument/2006/relationships/hyperlink" Target="consultantplus://offline/ref=B2E9FCE5BEA38A399A1927220A2FCD82C2F44399D6730890346597AFC49038F9A0C6F49CCB81668828703D66A05B2B0684A5DA5FF0E9A247BC5C99197FE92EJ" TargetMode="External"/><Relationship Id="rId126" Type="http://schemas.openxmlformats.org/officeDocument/2006/relationships/hyperlink" Target="consultantplus://offline/ref=B2E9FCE5BEA38A399A1927220A2FCD82C2F44399D6700196396594AFC49038F9A0C6F49CCB81668828763F65A25D2B0684A5DA5FF0E9A247BC5C99197FE92EJ" TargetMode="External"/><Relationship Id="rId147" Type="http://schemas.openxmlformats.org/officeDocument/2006/relationships/hyperlink" Target="consultantplus://offline/ref=B2E9FCE5BEA38A399A1927220A2FCD82C2F44399D6700196396594AFC49038F9A0C6F49CCB81668828763F65A15F2B0684A5DA5FF0E9A247BC5C99197FE92EJ" TargetMode="External"/><Relationship Id="rId168" Type="http://schemas.openxmlformats.org/officeDocument/2006/relationships/hyperlink" Target="consultantplus://offline/ref=B2E9FCE5BEA38A399A1927220A2FCD82C2F44399D670009E316095AFC49038F9A0C6F49CCB81668828723763A4592B0684A5DA5FF0E9A247BC5C99197FE9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14823</Words>
  <Characters>84493</Characters>
  <Application>Microsoft Office Word</Application>
  <DocSecurity>0</DocSecurity>
  <Lines>704</Lines>
  <Paragraphs>198</Paragraphs>
  <ScaleCrop>false</ScaleCrop>
  <Company/>
  <LinksUpToDate>false</LinksUpToDate>
  <CharactersWithSpaces>99118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Паташ Ирина Федоровна</dc:creator>
  <cp:keywords/>
  <dc:description/>
  <cp:lastModifiedBy>Паташ Ирина Федоровна</cp:lastModifiedBy>
  <cp:revision>2</cp:revision>
  <dcterms:created xsi:type="dcterms:W3CDTF">2025-01-03T09:54:00Z</dcterms:created>
  <dcterms:modified xsi:type="dcterms:W3CDTF">2025-01-03T09:54:00Z</dcterms:modified>
</cp:coreProperties>
</file>